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60"/>
        <w:gridCol w:w="11056"/>
        <w:gridCol w:w="2099"/>
      </w:tblGrid>
      <w:tr w:rsidR="007B7AC5" w:rsidRPr="00BF46A0" w:rsidTr="006B3EAF">
        <w:trPr>
          <w:trHeight w:val="1077"/>
        </w:trPr>
        <w:tc>
          <w:tcPr>
            <w:tcW w:w="2660" w:type="dxa"/>
            <w:tcBorders>
              <w:top w:val="single" w:sz="4" w:space="0" w:color="auto"/>
              <w:bottom w:val="single" w:sz="4" w:space="0" w:color="auto"/>
            </w:tcBorders>
            <w:shd w:val="clear" w:color="auto" w:fill="auto"/>
            <w:vAlign w:val="center"/>
          </w:tcPr>
          <w:p w:rsidR="007B7AC5" w:rsidRPr="00BF46A0" w:rsidRDefault="007B7AC5" w:rsidP="006B3EAF">
            <w:pPr>
              <w:tabs>
                <w:tab w:val="left" w:pos="1145"/>
                <w:tab w:val="left" w:pos="5812"/>
              </w:tabs>
              <w:ind w:right="-147"/>
              <w:jc w:val="center"/>
              <w:rPr>
                <w:rFonts w:cs="Arial"/>
                <w:sz w:val="18"/>
                <w:szCs w:val="18"/>
              </w:rPr>
            </w:pPr>
            <w:r>
              <w:rPr>
                <w:noProof/>
              </w:rPr>
              <w:drawing>
                <wp:anchor distT="0" distB="0" distL="114300" distR="114300" simplePos="0" relativeHeight="251659264" behindDoc="0" locked="0" layoutInCell="1" allowOverlap="1" wp14:anchorId="2C38DBF3" wp14:editId="1C5AC5EE">
                  <wp:simplePos x="0" y="0"/>
                  <wp:positionH relativeFrom="margin">
                    <wp:posOffset>210820</wp:posOffset>
                  </wp:positionH>
                  <wp:positionV relativeFrom="margin">
                    <wp:posOffset>57150</wp:posOffset>
                  </wp:positionV>
                  <wp:extent cx="1143000" cy="571500"/>
                  <wp:effectExtent l="19050" t="0" r="0" b="0"/>
                  <wp:wrapNone/>
                  <wp:docPr id="6" name="Picture 6" descr="Bolton Council Mono RGB 300dpi for 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lton Council Mono RGB 300dpi for templates"/>
                          <pic:cNvPicPr>
                            <a:picLocks noChangeAspect="1" noChangeArrowheads="1"/>
                          </pic:cNvPicPr>
                        </pic:nvPicPr>
                        <pic:blipFill>
                          <a:blip r:embed="rId6" cstate="print"/>
                          <a:srcRect/>
                          <a:stretch>
                            <a:fillRect/>
                          </a:stretch>
                        </pic:blipFill>
                        <pic:spPr bwMode="auto">
                          <a:xfrm>
                            <a:off x="0" y="0"/>
                            <a:ext cx="1143000" cy="571500"/>
                          </a:xfrm>
                          <a:prstGeom prst="rect">
                            <a:avLst/>
                          </a:prstGeom>
                          <a:noFill/>
                        </pic:spPr>
                      </pic:pic>
                    </a:graphicData>
                  </a:graphic>
                </wp:anchor>
              </w:drawing>
            </w: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tc>
        <w:tc>
          <w:tcPr>
            <w:tcW w:w="11056" w:type="dxa"/>
            <w:shd w:val="clear" w:color="auto" w:fill="191919"/>
            <w:vAlign w:val="center"/>
          </w:tcPr>
          <w:p w:rsidR="007B7AC5" w:rsidRPr="00BF46A0" w:rsidRDefault="007B7AC5" w:rsidP="006B3EAF">
            <w:pPr>
              <w:tabs>
                <w:tab w:val="left" w:pos="1145"/>
                <w:tab w:val="left" w:pos="5812"/>
              </w:tabs>
              <w:ind w:right="-147"/>
              <w:jc w:val="center"/>
              <w:rPr>
                <w:rFonts w:cs="Arial"/>
                <w:sz w:val="18"/>
                <w:szCs w:val="18"/>
              </w:rPr>
            </w:pPr>
            <w:r w:rsidRPr="002840D7">
              <w:rPr>
                <w:rFonts w:cs="Arial"/>
                <w:b/>
                <w:sz w:val="72"/>
                <w:szCs w:val="28"/>
              </w:rPr>
              <w:t>Risk Assessment</w:t>
            </w:r>
          </w:p>
        </w:tc>
        <w:tc>
          <w:tcPr>
            <w:tcW w:w="2099" w:type="dxa"/>
            <w:shd w:val="clear" w:color="auto" w:fill="auto"/>
            <w:vAlign w:val="center"/>
          </w:tcPr>
          <w:sdt>
            <w:sdtPr>
              <w:id w:val="250395305"/>
              <w:docPartObj>
                <w:docPartGallery w:val="Page Numbers (Top of Page)"/>
                <w:docPartUnique/>
              </w:docPartObj>
            </w:sdtPr>
            <w:sdtEndPr/>
            <w:sdtContent>
              <w:sdt>
                <w:sdtPr>
                  <w:id w:val="5354435"/>
                  <w:docPartObj>
                    <w:docPartGallery w:val="Page Numbers (Top of Page)"/>
                    <w:docPartUnique/>
                  </w:docPartObj>
                </w:sdtPr>
                <w:sdtEndPr/>
                <w:sdtContent>
                  <w:p w:rsidR="007B7AC5" w:rsidRDefault="007B7AC5" w:rsidP="006B3EAF">
                    <w:r>
                      <w:t xml:space="preserve">Page </w:t>
                    </w:r>
                    <w:r>
                      <w:fldChar w:fldCharType="begin"/>
                    </w:r>
                    <w:r>
                      <w:instrText xml:space="preserve"> PAGE </w:instrText>
                    </w:r>
                    <w:r>
                      <w:fldChar w:fldCharType="separate"/>
                    </w:r>
                    <w:r>
                      <w:rPr>
                        <w:noProof/>
                      </w:rPr>
                      <w:t>1</w:t>
                    </w:r>
                    <w:r>
                      <w:rPr>
                        <w:noProof/>
                      </w:rPr>
                      <w:fldChar w:fldCharType="end"/>
                    </w:r>
                    <w:r>
                      <w:t xml:space="preserve"> of </w:t>
                    </w:r>
                    <w:fldSimple w:instr=" NUMPAGES  ">
                      <w:r>
                        <w:rPr>
                          <w:noProof/>
                        </w:rPr>
                        <w:t>2</w:t>
                      </w:r>
                    </w:fldSimple>
                  </w:p>
                </w:sdtContent>
              </w:sdt>
            </w:sdtContent>
          </w:sdt>
          <w:p w:rsidR="007B7AC5" w:rsidRPr="00BF46A0" w:rsidRDefault="007B7AC5" w:rsidP="006B3EAF">
            <w:pPr>
              <w:tabs>
                <w:tab w:val="left" w:pos="1145"/>
                <w:tab w:val="left" w:pos="5812"/>
              </w:tabs>
              <w:ind w:right="-147"/>
              <w:rPr>
                <w:rStyle w:val="PageNumber"/>
                <w:sz w:val="16"/>
                <w:szCs w:val="16"/>
              </w:rPr>
            </w:pPr>
            <w:r w:rsidRPr="00BF46A0">
              <w:rPr>
                <w:rStyle w:val="PageNumber"/>
                <w:sz w:val="16"/>
                <w:szCs w:val="16"/>
              </w:rPr>
              <w:t xml:space="preserve">Issue </w:t>
            </w:r>
            <w:r>
              <w:rPr>
                <w:rStyle w:val="PageNumber"/>
                <w:sz w:val="16"/>
                <w:szCs w:val="16"/>
              </w:rPr>
              <w:t>v3</w:t>
            </w:r>
          </w:p>
          <w:p w:rsidR="007B7AC5" w:rsidRDefault="007B7AC5" w:rsidP="006B3EAF">
            <w:pPr>
              <w:tabs>
                <w:tab w:val="left" w:pos="1145"/>
                <w:tab w:val="left" w:pos="5812"/>
              </w:tabs>
              <w:ind w:right="-147"/>
              <w:rPr>
                <w:rStyle w:val="PageNumber"/>
                <w:sz w:val="16"/>
                <w:szCs w:val="16"/>
              </w:rPr>
            </w:pPr>
            <w:r w:rsidRPr="00BF46A0">
              <w:rPr>
                <w:rStyle w:val="PageNumber"/>
                <w:sz w:val="16"/>
                <w:szCs w:val="16"/>
              </w:rPr>
              <w:t xml:space="preserve">Date form </w:t>
            </w:r>
            <w:r>
              <w:rPr>
                <w:rStyle w:val="PageNumber"/>
                <w:sz w:val="16"/>
                <w:szCs w:val="16"/>
              </w:rPr>
              <w:t>issued: 09/08/11</w:t>
            </w:r>
          </w:p>
          <w:p w:rsidR="007B7AC5" w:rsidRPr="00BF46A0" w:rsidRDefault="007B7AC5" w:rsidP="006B3EAF">
            <w:pPr>
              <w:tabs>
                <w:tab w:val="left" w:pos="1145"/>
                <w:tab w:val="left" w:pos="5812"/>
              </w:tabs>
              <w:ind w:right="-147"/>
              <w:rPr>
                <w:rStyle w:val="PageNumber"/>
                <w:sz w:val="16"/>
                <w:szCs w:val="16"/>
              </w:rPr>
            </w:pPr>
            <w:r>
              <w:rPr>
                <w:rStyle w:val="PageNumber"/>
                <w:sz w:val="16"/>
                <w:szCs w:val="16"/>
              </w:rPr>
              <w:t>Revised: 09/08/11</w:t>
            </w:r>
          </w:p>
          <w:p w:rsidR="007B7AC5" w:rsidRPr="00BF46A0" w:rsidRDefault="007B7AC5" w:rsidP="006B3EAF">
            <w:pPr>
              <w:tabs>
                <w:tab w:val="left" w:pos="1145"/>
                <w:tab w:val="left" w:pos="5812"/>
              </w:tabs>
              <w:ind w:right="-147"/>
              <w:rPr>
                <w:rFonts w:cs="Arial"/>
                <w:sz w:val="18"/>
                <w:szCs w:val="18"/>
              </w:rPr>
            </w:pPr>
            <w:r>
              <w:rPr>
                <w:rStyle w:val="PageNumber"/>
                <w:sz w:val="16"/>
                <w:szCs w:val="16"/>
              </w:rPr>
              <w:t>Form No:HST</w:t>
            </w:r>
            <w:r w:rsidRPr="00BF46A0">
              <w:rPr>
                <w:rStyle w:val="PageNumber"/>
                <w:sz w:val="16"/>
                <w:szCs w:val="16"/>
              </w:rPr>
              <w:t>/</w:t>
            </w:r>
            <w:r>
              <w:rPr>
                <w:rStyle w:val="PageNumber"/>
                <w:sz w:val="16"/>
                <w:szCs w:val="16"/>
              </w:rPr>
              <w:t>22</w:t>
            </w:r>
          </w:p>
        </w:tc>
      </w:tr>
    </w:tbl>
    <w:p w:rsidR="007B7AC5" w:rsidRPr="00123A60" w:rsidRDefault="007B7AC5" w:rsidP="007B7AC5">
      <w:pPr>
        <w:rPr>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3827"/>
        <w:gridCol w:w="4253"/>
      </w:tblGrid>
      <w:tr w:rsidR="00C91105" w:rsidRPr="00123A60" w:rsidTr="006B3EAF">
        <w:trPr>
          <w:trHeight w:val="794"/>
        </w:trPr>
        <w:tc>
          <w:tcPr>
            <w:tcW w:w="7763" w:type="dxa"/>
          </w:tcPr>
          <w:p w:rsidR="00C91105" w:rsidRPr="003E7216" w:rsidRDefault="00C91105" w:rsidP="006B3EAF">
            <w:pPr>
              <w:rPr>
                <w:b/>
                <w:szCs w:val="22"/>
              </w:rPr>
            </w:pPr>
            <w:bookmarkStart w:id="0" w:name="_GoBack" w:colFirst="1" w:colLast="2"/>
            <w:r w:rsidRPr="003E7216">
              <w:rPr>
                <w:b/>
                <w:szCs w:val="22"/>
              </w:rPr>
              <w:t>Task/Activity:</w:t>
            </w:r>
          </w:p>
          <w:sdt>
            <w:sdtPr>
              <w:rPr>
                <w:b/>
                <w:color w:val="3366FF"/>
                <w:sz w:val="28"/>
                <w:szCs w:val="28"/>
              </w:rPr>
              <w:id w:val="22492547"/>
              <w:text/>
            </w:sdtPr>
            <w:sdtContent>
              <w:p w:rsidR="00C91105" w:rsidRPr="005C77DB" w:rsidRDefault="00C91105" w:rsidP="007B7AC5">
                <w:pPr>
                  <w:rPr>
                    <w:b/>
                    <w:sz w:val="22"/>
                    <w:szCs w:val="22"/>
                  </w:rPr>
                </w:pPr>
                <w:r w:rsidRPr="00FF43CA">
                  <w:rPr>
                    <w:b/>
                    <w:color w:val="3366FF"/>
                    <w:sz w:val="28"/>
                    <w:szCs w:val="28"/>
                  </w:rPr>
                  <w:t>Pupil Behaviour</w:t>
                </w:r>
              </w:p>
            </w:sdtContent>
          </w:sdt>
        </w:tc>
        <w:tc>
          <w:tcPr>
            <w:tcW w:w="3827" w:type="dxa"/>
          </w:tcPr>
          <w:p w:rsidR="00C91105" w:rsidRDefault="00C91105">
            <w:pPr>
              <w:tabs>
                <w:tab w:val="left" w:pos="1080"/>
              </w:tabs>
              <w:spacing w:line="276" w:lineRule="auto"/>
              <w:rPr>
                <w:b/>
                <w:szCs w:val="22"/>
                <w:lang w:eastAsia="en-US"/>
              </w:rPr>
            </w:pPr>
            <w:r>
              <w:rPr>
                <w:b/>
                <w:szCs w:val="22"/>
                <w:lang w:eastAsia="en-US"/>
              </w:rPr>
              <w:t>Date assessment completed:</w:t>
            </w:r>
          </w:p>
          <w:sdt>
            <w:sdtPr>
              <w:rPr>
                <w:b/>
                <w:sz w:val="22"/>
                <w:szCs w:val="22"/>
                <w:lang w:eastAsia="en-US"/>
              </w:rPr>
              <w:id w:val="22492553"/>
              <w:date>
                <w:dateFormat w:val="dd/MM/yyyy"/>
                <w:lid w:val="en-GB"/>
                <w:storeMappedDataAs w:val="dateTime"/>
                <w:calendar w:val="gregorian"/>
              </w:date>
            </w:sdtPr>
            <w:sdtContent>
              <w:p w:rsidR="00C91105" w:rsidRDefault="00C91105">
                <w:pPr>
                  <w:tabs>
                    <w:tab w:val="left" w:pos="1080"/>
                  </w:tabs>
                  <w:spacing w:line="276" w:lineRule="auto"/>
                  <w:rPr>
                    <w:b/>
                    <w:sz w:val="22"/>
                    <w:szCs w:val="22"/>
                    <w:lang w:eastAsia="en-US"/>
                  </w:rPr>
                </w:pPr>
                <w:r>
                  <w:rPr>
                    <w:b/>
                    <w:sz w:val="22"/>
                    <w:szCs w:val="22"/>
                    <w:lang w:eastAsia="en-US"/>
                  </w:rPr>
                  <w:t>01/011/2015</w:t>
                </w:r>
              </w:p>
            </w:sdtContent>
          </w:sdt>
        </w:tc>
        <w:tc>
          <w:tcPr>
            <w:tcW w:w="4253" w:type="dxa"/>
          </w:tcPr>
          <w:p w:rsidR="00C91105" w:rsidRDefault="00C91105">
            <w:pPr>
              <w:spacing w:line="276" w:lineRule="auto"/>
              <w:rPr>
                <w:b/>
                <w:sz w:val="22"/>
                <w:szCs w:val="22"/>
                <w:lang w:eastAsia="en-US"/>
              </w:rPr>
            </w:pPr>
            <w:r>
              <w:rPr>
                <w:b/>
                <w:szCs w:val="22"/>
                <w:lang w:eastAsia="en-US"/>
              </w:rPr>
              <w:t>Review Date:</w:t>
            </w:r>
            <w:r>
              <w:rPr>
                <w:b/>
                <w:sz w:val="22"/>
                <w:szCs w:val="22"/>
                <w:lang w:eastAsia="en-US"/>
              </w:rPr>
              <w:tab/>
            </w:r>
          </w:p>
          <w:sdt>
            <w:sdtPr>
              <w:rPr>
                <w:b/>
                <w:sz w:val="22"/>
                <w:szCs w:val="22"/>
                <w:lang w:eastAsia="en-US"/>
              </w:rPr>
              <w:id w:val="22492554"/>
              <w:date w:fullDate="2016-11-01T00:00:00Z">
                <w:dateFormat w:val="dd/MM/yyyy"/>
                <w:lid w:val="en-GB"/>
                <w:storeMappedDataAs w:val="dateTime"/>
                <w:calendar w:val="gregorian"/>
              </w:date>
            </w:sdtPr>
            <w:sdtContent>
              <w:p w:rsidR="00C91105" w:rsidRDefault="00C91105">
                <w:pPr>
                  <w:spacing w:line="276" w:lineRule="auto"/>
                  <w:rPr>
                    <w:b/>
                    <w:sz w:val="22"/>
                    <w:szCs w:val="22"/>
                    <w:lang w:eastAsia="en-US"/>
                  </w:rPr>
                </w:pPr>
                <w:r>
                  <w:rPr>
                    <w:b/>
                    <w:sz w:val="22"/>
                    <w:szCs w:val="22"/>
                    <w:lang w:eastAsia="en-US"/>
                  </w:rPr>
                  <w:t>01/11/2016</w:t>
                </w:r>
              </w:p>
            </w:sdtContent>
          </w:sdt>
        </w:tc>
      </w:tr>
      <w:bookmarkEnd w:id="0"/>
      <w:tr w:rsidR="007B7AC5" w:rsidRPr="00123A60" w:rsidTr="006B3EAF">
        <w:trPr>
          <w:trHeight w:val="907"/>
        </w:trPr>
        <w:tc>
          <w:tcPr>
            <w:tcW w:w="7763" w:type="dxa"/>
          </w:tcPr>
          <w:p w:rsidR="007B7AC5" w:rsidRPr="003E7216" w:rsidRDefault="007B7AC5" w:rsidP="006B3EAF">
            <w:pPr>
              <w:tabs>
                <w:tab w:val="left" w:pos="1080"/>
              </w:tabs>
              <w:rPr>
                <w:b/>
                <w:szCs w:val="22"/>
              </w:rPr>
            </w:pPr>
            <w:r w:rsidRPr="003E7216">
              <w:rPr>
                <w:b/>
                <w:szCs w:val="22"/>
              </w:rPr>
              <w:t>Brief Details of Task/Activity</w:t>
            </w:r>
          </w:p>
          <w:sdt>
            <w:sdtPr>
              <w:id w:val="22492580"/>
              <w:text/>
            </w:sdtPr>
            <w:sdtEndPr/>
            <w:sdtContent>
              <w:p w:rsidR="007B7AC5" w:rsidRPr="005C77DB" w:rsidRDefault="0040538B" w:rsidP="00E35E71">
                <w:pPr>
                  <w:tabs>
                    <w:tab w:val="left" w:pos="1080"/>
                  </w:tabs>
                  <w:rPr>
                    <w:b/>
                    <w:sz w:val="22"/>
                    <w:szCs w:val="22"/>
                  </w:rPr>
                </w:pPr>
                <w:r w:rsidRPr="0040538B">
                  <w:t>Affects on staff and other pupils resulting from challenging behaviour from a Yr x pupil</w:t>
                </w:r>
                <w:r w:rsidRPr="0040538B">
                  <w:tab/>
                </w:r>
              </w:p>
            </w:sdtContent>
          </w:sdt>
        </w:tc>
        <w:tc>
          <w:tcPr>
            <w:tcW w:w="3827" w:type="dxa"/>
          </w:tcPr>
          <w:p w:rsidR="007B7AC5" w:rsidRPr="003E7216" w:rsidRDefault="007B7AC5" w:rsidP="006B3EAF">
            <w:pPr>
              <w:pStyle w:val="Heading1"/>
              <w:tabs>
                <w:tab w:val="left" w:pos="1944"/>
              </w:tabs>
              <w:rPr>
                <w:sz w:val="24"/>
                <w:szCs w:val="22"/>
              </w:rPr>
            </w:pPr>
            <w:r w:rsidRPr="003E7216">
              <w:rPr>
                <w:sz w:val="24"/>
                <w:szCs w:val="22"/>
              </w:rPr>
              <w:t>Assessment</w:t>
            </w:r>
            <w:r>
              <w:rPr>
                <w:sz w:val="24"/>
                <w:szCs w:val="22"/>
              </w:rPr>
              <w:t xml:space="preserve"> completed by:</w:t>
            </w:r>
            <w:r w:rsidRPr="003E7216">
              <w:rPr>
                <w:sz w:val="24"/>
                <w:szCs w:val="22"/>
              </w:rPr>
              <w:tab/>
            </w:r>
          </w:p>
          <w:sdt>
            <w:sdtPr>
              <w:rPr>
                <w:b/>
                <w:sz w:val="22"/>
                <w:szCs w:val="22"/>
              </w:rPr>
              <w:id w:val="22492555"/>
              <w:text/>
            </w:sdtPr>
            <w:sdtEndPr/>
            <w:sdtContent>
              <w:p w:rsidR="007B7AC5" w:rsidRPr="005C77DB" w:rsidRDefault="003C5775" w:rsidP="003C5775">
                <w:pPr>
                  <w:rPr>
                    <w:b/>
                    <w:sz w:val="22"/>
                    <w:szCs w:val="22"/>
                  </w:rPr>
                </w:pPr>
                <w:r>
                  <w:rPr>
                    <w:b/>
                    <w:sz w:val="22"/>
                    <w:szCs w:val="22"/>
                  </w:rPr>
                  <w:t>LXC</w:t>
                </w:r>
              </w:p>
            </w:sdtContent>
          </w:sdt>
        </w:tc>
        <w:tc>
          <w:tcPr>
            <w:tcW w:w="4253" w:type="dxa"/>
          </w:tcPr>
          <w:p w:rsidR="007B7AC5" w:rsidRPr="003E7216" w:rsidRDefault="007B7AC5" w:rsidP="006B3EAF">
            <w:pPr>
              <w:rPr>
                <w:b/>
                <w:szCs w:val="22"/>
              </w:rPr>
            </w:pPr>
            <w:r w:rsidRPr="003E7216">
              <w:rPr>
                <w:b/>
                <w:szCs w:val="22"/>
              </w:rPr>
              <w:t>Signature:</w:t>
            </w:r>
          </w:p>
          <w:p w:rsidR="007B7AC5" w:rsidRPr="00540548" w:rsidRDefault="007B7AC5" w:rsidP="006B3EAF">
            <w:pPr>
              <w:rPr>
                <w:rFonts w:ascii="Lucida Handwriting" w:hAnsi="Lucida Handwriting"/>
                <w:b/>
                <w:sz w:val="22"/>
                <w:szCs w:val="22"/>
              </w:rPr>
            </w:pPr>
          </w:p>
        </w:tc>
      </w:tr>
    </w:tbl>
    <w:p w:rsidR="007B7AC5" w:rsidRDefault="007B7AC5" w:rsidP="007B7AC5">
      <w:pPr>
        <w:rPr>
          <w:sz w:val="20"/>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268"/>
        <w:gridCol w:w="5103"/>
        <w:gridCol w:w="2239"/>
        <w:gridCol w:w="1021"/>
        <w:gridCol w:w="1134"/>
        <w:gridCol w:w="1190"/>
        <w:gridCol w:w="1361"/>
      </w:tblGrid>
      <w:tr w:rsidR="007B7AC5" w:rsidTr="0040538B">
        <w:trPr>
          <w:cantSplit/>
          <w:trHeight w:val="1479"/>
          <w:tblHeader/>
        </w:trPr>
        <w:tc>
          <w:tcPr>
            <w:tcW w:w="1526" w:type="dxa"/>
            <w:shd w:val="clear" w:color="auto" w:fill="D9D9D9"/>
          </w:tcPr>
          <w:p w:rsidR="007B7AC5" w:rsidRDefault="007B7AC5" w:rsidP="006B3EAF">
            <w:pPr>
              <w:jc w:val="center"/>
              <w:rPr>
                <w:b/>
                <w:sz w:val="22"/>
                <w:szCs w:val="22"/>
              </w:rPr>
            </w:pPr>
            <w:r>
              <w:rPr>
                <w:b/>
                <w:sz w:val="22"/>
                <w:szCs w:val="22"/>
              </w:rPr>
              <w:t>What are the hazards?</w:t>
            </w:r>
          </w:p>
          <w:p w:rsidR="007B7AC5" w:rsidRPr="00540548" w:rsidRDefault="007B7AC5" w:rsidP="006B3EAF">
            <w:pPr>
              <w:rPr>
                <w:sz w:val="22"/>
                <w:szCs w:val="18"/>
              </w:rPr>
            </w:pPr>
          </w:p>
          <w:p w:rsidR="007B7AC5" w:rsidRDefault="007B7AC5" w:rsidP="006B3EAF">
            <w:pPr>
              <w:rPr>
                <w:sz w:val="16"/>
                <w:szCs w:val="18"/>
              </w:rPr>
            </w:pPr>
          </w:p>
          <w:p w:rsidR="007B7AC5" w:rsidRPr="00540548" w:rsidRDefault="007B7AC5" w:rsidP="006B3EAF">
            <w:pPr>
              <w:rPr>
                <w:sz w:val="16"/>
                <w:szCs w:val="18"/>
              </w:rPr>
            </w:pPr>
            <w:r w:rsidRPr="00540548">
              <w:rPr>
                <w:sz w:val="16"/>
                <w:szCs w:val="18"/>
              </w:rPr>
              <w:t>e.g. slip/trip hazards, electricity, manual handling, work equipment</w:t>
            </w:r>
          </w:p>
          <w:p w:rsidR="007B7AC5" w:rsidRPr="002F73F3" w:rsidRDefault="007B7AC5" w:rsidP="006B3EAF">
            <w:pPr>
              <w:jc w:val="center"/>
              <w:rPr>
                <w:b/>
                <w:sz w:val="20"/>
              </w:rPr>
            </w:pPr>
          </w:p>
        </w:tc>
        <w:tc>
          <w:tcPr>
            <w:tcW w:w="2268" w:type="dxa"/>
            <w:shd w:val="clear" w:color="auto" w:fill="D9D9D9"/>
          </w:tcPr>
          <w:p w:rsidR="007B7AC5" w:rsidRPr="002F73F3" w:rsidRDefault="007B7AC5" w:rsidP="006B3EAF">
            <w:pPr>
              <w:pStyle w:val="Heading2"/>
              <w:rPr>
                <w:sz w:val="22"/>
                <w:szCs w:val="22"/>
              </w:rPr>
            </w:pPr>
            <w:r>
              <w:rPr>
                <w:sz w:val="22"/>
                <w:szCs w:val="22"/>
              </w:rPr>
              <w:t>Who might be harmed and how?</w:t>
            </w:r>
          </w:p>
          <w:p w:rsidR="007B7AC5" w:rsidRDefault="007B7AC5" w:rsidP="006B3EAF">
            <w:pPr>
              <w:pStyle w:val="Heading2"/>
              <w:rPr>
                <w:b w:val="0"/>
                <w:sz w:val="18"/>
                <w:szCs w:val="18"/>
              </w:rPr>
            </w:pPr>
          </w:p>
          <w:p w:rsidR="007B7AC5" w:rsidRPr="00540548" w:rsidRDefault="007B7AC5" w:rsidP="006B3EAF">
            <w:pPr>
              <w:pStyle w:val="Heading2"/>
              <w:jc w:val="left"/>
              <w:rPr>
                <w:b w:val="0"/>
                <w:sz w:val="18"/>
                <w:szCs w:val="18"/>
              </w:rPr>
            </w:pPr>
            <w:r w:rsidRPr="00540548">
              <w:rPr>
                <w:b w:val="0"/>
                <w:sz w:val="16"/>
                <w:szCs w:val="18"/>
              </w:rPr>
              <w:t>e.g. staff, service users, visitors etc... and likely injury e.g. bruises, muscle strain, fracture, poisoning etc…</w:t>
            </w:r>
          </w:p>
        </w:tc>
        <w:tc>
          <w:tcPr>
            <w:tcW w:w="5103" w:type="dxa"/>
            <w:shd w:val="clear" w:color="auto" w:fill="D9D9D9"/>
          </w:tcPr>
          <w:p w:rsidR="007B7AC5" w:rsidRPr="002F73F3" w:rsidRDefault="007B7AC5" w:rsidP="006B3EAF">
            <w:pPr>
              <w:jc w:val="center"/>
              <w:rPr>
                <w:b/>
                <w:sz w:val="22"/>
                <w:szCs w:val="22"/>
              </w:rPr>
            </w:pPr>
            <w:r w:rsidRPr="002F73F3">
              <w:rPr>
                <w:b/>
                <w:sz w:val="22"/>
                <w:szCs w:val="22"/>
              </w:rPr>
              <w:t>What are you already doing</w:t>
            </w:r>
            <w:r>
              <w:rPr>
                <w:b/>
                <w:sz w:val="22"/>
                <w:szCs w:val="22"/>
              </w:rPr>
              <w:t xml:space="preserve"> to control the hazard</w:t>
            </w:r>
            <w:r w:rsidRPr="002F73F3">
              <w:rPr>
                <w:b/>
                <w:sz w:val="22"/>
                <w:szCs w:val="22"/>
              </w:rPr>
              <w:t>?</w:t>
            </w:r>
          </w:p>
          <w:p w:rsidR="007B7AC5" w:rsidRPr="002F73F3" w:rsidRDefault="007B7AC5" w:rsidP="006B3EAF">
            <w:pPr>
              <w:jc w:val="center"/>
              <w:rPr>
                <w:b/>
                <w:sz w:val="22"/>
                <w:szCs w:val="22"/>
              </w:rPr>
            </w:pPr>
          </w:p>
          <w:p w:rsidR="007B7AC5" w:rsidRPr="005C77DB" w:rsidRDefault="007B7AC5" w:rsidP="006B3EAF">
            <w:pPr>
              <w:jc w:val="center"/>
              <w:rPr>
                <w:sz w:val="20"/>
              </w:rPr>
            </w:pPr>
            <w:r w:rsidRPr="002F73F3">
              <w:rPr>
                <w:b/>
                <w:sz w:val="22"/>
                <w:szCs w:val="22"/>
              </w:rPr>
              <w:t xml:space="preserve"> </w:t>
            </w:r>
          </w:p>
        </w:tc>
        <w:tc>
          <w:tcPr>
            <w:tcW w:w="2239" w:type="dxa"/>
            <w:shd w:val="clear" w:color="auto" w:fill="D9D9D9"/>
          </w:tcPr>
          <w:p w:rsidR="007B7AC5" w:rsidRPr="002F73F3" w:rsidRDefault="007B7AC5" w:rsidP="006B3EAF">
            <w:pPr>
              <w:jc w:val="center"/>
              <w:rPr>
                <w:b/>
                <w:sz w:val="22"/>
                <w:szCs w:val="22"/>
              </w:rPr>
            </w:pPr>
            <w:r>
              <w:rPr>
                <w:b/>
                <w:sz w:val="22"/>
                <w:szCs w:val="22"/>
              </w:rPr>
              <w:t>What further action or additional controls are required</w:t>
            </w:r>
          </w:p>
          <w:p w:rsidR="007B7AC5" w:rsidRDefault="007B7AC5" w:rsidP="006B3EAF">
            <w:pPr>
              <w:jc w:val="center"/>
              <w:rPr>
                <w:sz w:val="16"/>
              </w:rPr>
            </w:pPr>
          </w:p>
          <w:p w:rsidR="007B7AC5" w:rsidRPr="00702960" w:rsidRDefault="007B7AC5" w:rsidP="006B3EAF">
            <w:pPr>
              <w:jc w:val="center"/>
              <w:rPr>
                <w:sz w:val="16"/>
              </w:rPr>
            </w:pPr>
            <w:r w:rsidRPr="00702960">
              <w:rPr>
                <w:sz w:val="16"/>
              </w:rPr>
              <w:t xml:space="preserve"> (if necessary)</w:t>
            </w:r>
          </w:p>
          <w:p w:rsidR="007B7AC5" w:rsidRPr="005C77DB" w:rsidRDefault="007B7AC5" w:rsidP="006B3EAF">
            <w:pPr>
              <w:jc w:val="center"/>
              <w:rPr>
                <w:sz w:val="20"/>
              </w:rPr>
            </w:pPr>
          </w:p>
        </w:tc>
        <w:tc>
          <w:tcPr>
            <w:tcW w:w="1021" w:type="dxa"/>
            <w:shd w:val="clear" w:color="auto" w:fill="D9D9D9"/>
          </w:tcPr>
          <w:p w:rsidR="007B7AC5" w:rsidRDefault="007B7AC5" w:rsidP="006B3EAF">
            <w:pPr>
              <w:jc w:val="center"/>
              <w:rPr>
                <w:b/>
                <w:sz w:val="22"/>
                <w:szCs w:val="22"/>
              </w:rPr>
            </w:pPr>
            <w:r>
              <w:rPr>
                <w:b/>
                <w:sz w:val="22"/>
                <w:szCs w:val="22"/>
              </w:rPr>
              <w:t>Risk rating</w:t>
            </w:r>
          </w:p>
          <w:p w:rsidR="007B7AC5" w:rsidRDefault="007B7AC5" w:rsidP="006B3EAF">
            <w:pPr>
              <w:jc w:val="center"/>
              <w:rPr>
                <w:sz w:val="16"/>
                <w:szCs w:val="16"/>
              </w:rPr>
            </w:pPr>
          </w:p>
          <w:p w:rsidR="007B7AC5" w:rsidRPr="00C637F6" w:rsidRDefault="007B7AC5" w:rsidP="006B3EAF">
            <w:pPr>
              <w:jc w:val="center"/>
              <w:rPr>
                <w:sz w:val="16"/>
                <w:szCs w:val="16"/>
              </w:rPr>
            </w:pPr>
            <w:r>
              <w:rPr>
                <w:sz w:val="16"/>
                <w:szCs w:val="16"/>
              </w:rPr>
              <w:t>(a</w:t>
            </w:r>
            <w:r w:rsidRPr="00C637F6">
              <w:rPr>
                <w:sz w:val="16"/>
                <w:szCs w:val="16"/>
              </w:rPr>
              <w:t xml:space="preserve">fter </w:t>
            </w:r>
            <w:r>
              <w:rPr>
                <w:sz w:val="16"/>
                <w:szCs w:val="16"/>
              </w:rPr>
              <w:t>control m</w:t>
            </w:r>
            <w:r w:rsidRPr="00C637F6">
              <w:rPr>
                <w:sz w:val="16"/>
                <w:szCs w:val="16"/>
              </w:rPr>
              <w:t>easures</w:t>
            </w:r>
            <w:r>
              <w:rPr>
                <w:sz w:val="16"/>
                <w:szCs w:val="16"/>
              </w:rPr>
              <w:t>)</w:t>
            </w:r>
          </w:p>
          <w:p w:rsidR="007B7AC5" w:rsidRPr="00702960" w:rsidRDefault="007B7AC5" w:rsidP="006B3EAF">
            <w:pPr>
              <w:rPr>
                <w:sz w:val="16"/>
                <w:szCs w:val="16"/>
              </w:rPr>
            </w:pPr>
          </w:p>
          <w:p w:rsidR="007B7AC5" w:rsidRPr="005C77DB" w:rsidRDefault="007B7AC5" w:rsidP="006B3EAF">
            <w:pPr>
              <w:jc w:val="center"/>
              <w:rPr>
                <w:sz w:val="20"/>
              </w:rPr>
            </w:pPr>
          </w:p>
        </w:tc>
        <w:tc>
          <w:tcPr>
            <w:tcW w:w="1134" w:type="dxa"/>
            <w:shd w:val="clear" w:color="auto" w:fill="D9D9D9"/>
          </w:tcPr>
          <w:p w:rsidR="007B7AC5" w:rsidRPr="002F73F3" w:rsidRDefault="007B7AC5" w:rsidP="006B3EAF">
            <w:pPr>
              <w:jc w:val="center"/>
              <w:rPr>
                <w:b/>
                <w:sz w:val="22"/>
                <w:szCs w:val="22"/>
              </w:rPr>
            </w:pPr>
            <w:r>
              <w:rPr>
                <w:b/>
                <w:sz w:val="22"/>
                <w:szCs w:val="22"/>
              </w:rPr>
              <w:t>Action by who</w:t>
            </w:r>
          </w:p>
        </w:tc>
        <w:tc>
          <w:tcPr>
            <w:tcW w:w="1190" w:type="dxa"/>
            <w:shd w:val="clear" w:color="auto" w:fill="D9D9D9"/>
          </w:tcPr>
          <w:p w:rsidR="007B7AC5" w:rsidRPr="002F73F3" w:rsidRDefault="007B7AC5" w:rsidP="006B3EAF">
            <w:pPr>
              <w:jc w:val="center"/>
              <w:rPr>
                <w:b/>
                <w:sz w:val="22"/>
                <w:szCs w:val="22"/>
              </w:rPr>
            </w:pPr>
            <w:r>
              <w:rPr>
                <w:b/>
                <w:sz w:val="22"/>
                <w:szCs w:val="22"/>
              </w:rPr>
              <w:t>Action by when</w:t>
            </w:r>
          </w:p>
        </w:tc>
        <w:tc>
          <w:tcPr>
            <w:tcW w:w="1361" w:type="dxa"/>
            <w:shd w:val="clear" w:color="auto" w:fill="D9D9D9"/>
          </w:tcPr>
          <w:p w:rsidR="007B7AC5" w:rsidRPr="002F73F3" w:rsidRDefault="007B7AC5" w:rsidP="006B3EAF">
            <w:pPr>
              <w:jc w:val="center"/>
              <w:rPr>
                <w:b/>
                <w:sz w:val="22"/>
                <w:szCs w:val="22"/>
              </w:rPr>
            </w:pPr>
            <w:r>
              <w:rPr>
                <w:b/>
                <w:sz w:val="22"/>
                <w:szCs w:val="22"/>
              </w:rPr>
              <w:t xml:space="preserve">Date completed </w:t>
            </w:r>
          </w:p>
        </w:tc>
      </w:tr>
      <w:tr w:rsidR="0040538B" w:rsidTr="0040538B">
        <w:trPr>
          <w:trHeight w:val="800"/>
        </w:trPr>
        <w:tc>
          <w:tcPr>
            <w:tcW w:w="1526" w:type="dxa"/>
          </w:tcPr>
          <w:p w:rsidR="0040538B" w:rsidRDefault="0040538B" w:rsidP="002B3572">
            <w:pPr>
              <w:rPr>
                <w:rFonts w:cs="Arial"/>
                <w:sz w:val="22"/>
              </w:rPr>
            </w:pPr>
            <w:r>
              <w:rPr>
                <w:sz w:val="22"/>
              </w:rPr>
              <w:t>Stress-related ill-health</w:t>
            </w:r>
          </w:p>
          <w:p w:rsidR="0040538B" w:rsidRDefault="0040538B" w:rsidP="002B3572">
            <w:pPr>
              <w:rPr>
                <w:rFonts w:cs="Arial"/>
                <w:sz w:val="22"/>
              </w:rPr>
            </w:pPr>
          </w:p>
          <w:p w:rsidR="0040538B" w:rsidRDefault="0040538B" w:rsidP="002B3572">
            <w:pPr>
              <w:rPr>
                <w:rFonts w:cs="Arial"/>
                <w:sz w:val="22"/>
              </w:rPr>
            </w:pPr>
          </w:p>
          <w:p w:rsidR="0040538B" w:rsidRDefault="0040538B" w:rsidP="002B3572">
            <w:pPr>
              <w:rPr>
                <w:rFonts w:cs="Arial"/>
                <w:sz w:val="22"/>
              </w:rPr>
            </w:pPr>
            <w:r>
              <w:rPr>
                <w:rFonts w:cs="Arial"/>
                <w:sz w:val="22"/>
              </w:rPr>
              <w:t>Verbal or Physical assault</w:t>
            </w:r>
          </w:p>
          <w:p w:rsidR="0040538B" w:rsidRDefault="0040538B" w:rsidP="002B3572">
            <w:pPr>
              <w:rPr>
                <w:rFonts w:cs="Arial"/>
                <w:sz w:val="22"/>
              </w:rPr>
            </w:pPr>
          </w:p>
        </w:tc>
        <w:tc>
          <w:tcPr>
            <w:tcW w:w="2268" w:type="dxa"/>
          </w:tcPr>
          <w:p w:rsidR="0040538B" w:rsidRPr="00123A60" w:rsidRDefault="0040538B" w:rsidP="002B3572">
            <w:pPr>
              <w:rPr>
                <w:szCs w:val="24"/>
              </w:rPr>
            </w:pPr>
            <w:r>
              <w:rPr>
                <w:rFonts w:cs="Arial"/>
                <w:sz w:val="22"/>
              </w:rPr>
              <w:t>Deterioration in psychological or physical well being</w:t>
            </w:r>
          </w:p>
        </w:tc>
        <w:tc>
          <w:tcPr>
            <w:tcW w:w="5103" w:type="dxa"/>
          </w:tcPr>
          <w:p w:rsidR="0040538B" w:rsidRDefault="0040538B" w:rsidP="002B3572">
            <w:pPr>
              <w:rPr>
                <w:sz w:val="22"/>
              </w:rPr>
            </w:pPr>
            <w:r>
              <w:rPr>
                <w:b/>
                <w:bCs/>
                <w:sz w:val="22"/>
              </w:rPr>
              <w:t xml:space="preserve">Moving the Yr x child into the other Yr x class. </w:t>
            </w:r>
            <w:r>
              <w:rPr>
                <w:sz w:val="22"/>
              </w:rPr>
              <w:t>This may or may not be considered a practical solution if it is felt that the pupil would be unsettled by this process and it could cause a further deterioration in behaviour.</w:t>
            </w:r>
          </w:p>
          <w:p w:rsidR="0040538B" w:rsidRDefault="0040538B" w:rsidP="002B3572">
            <w:pPr>
              <w:rPr>
                <w:sz w:val="22"/>
              </w:rPr>
            </w:pPr>
          </w:p>
          <w:p w:rsidR="0040538B" w:rsidRDefault="0040538B" w:rsidP="002B3572">
            <w:pPr>
              <w:rPr>
                <w:sz w:val="22"/>
              </w:rPr>
            </w:pPr>
            <w:r>
              <w:rPr>
                <w:b/>
                <w:bCs/>
                <w:sz w:val="22"/>
              </w:rPr>
              <w:t xml:space="preserve">Providing  one–to-one support for the YR x child so that he can remain in the classroom teaching environment. </w:t>
            </w:r>
            <w:r>
              <w:rPr>
                <w:sz w:val="22"/>
              </w:rPr>
              <w:t>Budgetary restraints may not allow for this level of teaching support.</w:t>
            </w:r>
          </w:p>
          <w:p w:rsidR="0040538B" w:rsidRDefault="0040538B" w:rsidP="002B3572">
            <w:pPr>
              <w:rPr>
                <w:rFonts w:cs="Arial"/>
                <w:sz w:val="22"/>
              </w:rPr>
            </w:pPr>
          </w:p>
        </w:tc>
        <w:tc>
          <w:tcPr>
            <w:tcW w:w="2239" w:type="dxa"/>
          </w:tcPr>
          <w:p w:rsidR="0040538B" w:rsidRPr="001244F1" w:rsidRDefault="0040538B" w:rsidP="00CD5D1D">
            <w:pPr>
              <w:rPr>
                <w:sz w:val="22"/>
                <w:szCs w:val="22"/>
              </w:rPr>
            </w:pPr>
          </w:p>
        </w:tc>
        <w:tc>
          <w:tcPr>
            <w:tcW w:w="1021" w:type="dxa"/>
          </w:tcPr>
          <w:p w:rsidR="0040538B" w:rsidRPr="0016019F" w:rsidRDefault="0040538B" w:rsidP="00CD5D1D">
            <w:pPr>
              <w:rPr>
                <w:sz w:val="22"/>
                <w:szCs w:val="22"/>
              </w:rPr>
            </w:pPr>
            <w:r w:rsidRPr="00692070">
              <w:rPr>
                <w:b/>
                <w:szCs w:val="24"/>
              </w:rPr>
              <w:t>Catastrophic</w:t>
            </w:r>
          </w:p>
        </w:tc>
        <w:tc>
          <w:tcPr>
            <w:tcW w:w="1134" w:type="dxa"/>
          </w:tcPr>
          <w:p w:rsidR="0040538B" w:rsidRPr="00556878" w:rsidRDefault="0040538B" w:rsidP="006B3EAF">
            <w:pPr>
              <w:rPr>
                <w:rFonts w:cs="Arial"/>
                <w:sz w:val="20"/>
              </w:rPr>
            </w:pPr>
          </w:p>
        </w:tc>
        <w:tc>
          <w:tcPr>
            <w:tcW w:w="1190" w:type="dxa"/>
          </w:tcPr>
          <w:p w:rsidR="0040538B" w:rsidRPr="00556878" w:rsidRDefault="0040538B" w:rsidP="006B3EAF">
            <w:pPr>
              <w:rPr>
                <w:rFonts w:cs="Arial"/>
                <w:sz w:val="20"/>
              </w:rPr>
            </w:pPr>
          </w:p>
        </w:tc>
        <w:tc>
          <w:tcPr>
            <w:tcW w:w="1361" w:type="dxa"/>
          </w:tcPr>
          <w:p w:rsidR="0040538B" w:rsidRPr="00556878" w:rsidRDefault="0040538B" w:rsidP="006B3EAF">
            <w:pPr>
              <w:rPr>
                <w:rFonts w:cs="Arial"/>
                <w:sz w:val="20"/>
              </w:rPr>
            </w:pPr>
          </w:p>
        </w:tc>
      </w:tr>
      <w:tr w:rsidR="0040538B" w:rsidTr="0040538B">
        <w:trPr>
          <w:trHeight w:val="800"/>
        </w:trPr>
        <w:tc>
          <w:tcPr>
            <w:tcW w:w="1526" w:type="dxa"/>
          </w:tcPr>
          <w:p w:rsidR="0040538B" w:rsidRDefault="0040538B" w:rsidP="002B3572">
            <w:pPr>
              <w:rPr>
                <w:rFonts w:cs="Arial"/>
                <w:sz w:val="22"/>
              </w:rPr>
            </w:pPr>
            <w:r>
              <w:rPr>
                <w:sz w:val="22"/>
              </w:rPr>
              <w:t>Stress-related ill-health</w:t>
            </w:r>
          </w:p>
          <w:p w:rsidR="0040538B" w:rsidRDefault="0040538B" w:rsidP="002B3572">
            <w:pPr>
              <w:rPr>
                <w:rFonts w:cs="Arial"/>
                <w:sz w:val="22"/>
              </w:rPr>
            </w:pPr>
          </w:p>
          <w:p w:rsidR="0040538B" w:rsidRDefault="0040538B" w:rsidP="002B3572">
            <w:pPr>
              <w:rPr>
                <w:rFonts w:cs="Arial"/>
                <w:sz w:val="22"/>
              </w:rPr>
            </w:pPr>
          </w:p>
          <w:p w:rsidR="0040538B" w:rsidRDefault="0040538B" w:rsidP="002B3572">
            <w:pPr>
              <w:rPr>
                <w:rFonts w:cs="Arial"/>
                <w:sz w:val="22"/>
              </w:rPr>
            </w:pPr>
            <w:r>
              <w:rPr>
                <w:rFonts w:cs="Arial"/>
                <w:sz w:val="22"/>
              </w:rPr>
              <w:t>Verbal or Physical assault</w:t>
            </w:r>
          </w:p>
          <w:p w:rsidR="0040538B" w:rsidRDefault="0040538B" w:rsidP="002B3572">
            <w:pPr>
              <w:rPr>
                <w:rFonts w:cs="Arial"/>
                <w:sz w:val="22"/>
              </w:rPr>
            </w:pPr>
          </w:p>
        </w:tc>
        <w:tc>
          <w:tcPr>
            <w:tcW w:w="2268" w:type="dxa"/>
          </w:tcPr>
          <w:p w:rsidR="0040538B" w:rsidRPr="00123A60" w:rsidRDefault="0040538B" w:rsidP="002B3572">
            <w:pPr>
              <w:rPr>
                <w:szCs w:val="24"/>
              </w:rPr>
            </w:pPr>
            <w:r>
              <w:rPr>
                <w:rFonts w:cs="Arial"/>
                <w:sz w:val="22"/>
              </w:rPr>
              <w:t>Deterioration in psychological or physical well being</w:t>
            </w:r>
          </w:p>
        </w:tc>
        <w:tc>
          <w:tcPr>
            <w:tcW w:w="5103" w:type="dxa"/>
          </w:tcPr>
          <w:p w:rsidR="0040538B" w:rsidRDefault="0040538B" w:rsidP="002B3572">
            <w:pPr>
              <w:rPr>
                <w:b/>
                <w:bCs/>
                <w:sz w:val="22"/>
              </w:rPr>
            </w:pPr>
            <w:r>
              <w:rPr>
                <w:b/>
                <w:bCs/>
                <w:sz w:val="22"/>
              </w:rPr>
              <w:t xml:space="preserve">Teaching the pupil on a one-to-one basis out of the classroom environment. </w:t>
            </w:r>
          </w:p>
          <w:p w:rsidR="0040538B" w:rsidRDefault="0040538B" w:rsidP="002B3572">
            <w:pPr>
              <w:rPr>
                <w:sz w:val="22"/>
              </w:rPr>
            </w:pPr>
            <w:r>
              <w:rPr>
                <w:sz w:val="22"/>
              </w:rPr>
              <w:t>Budgetary restraints may not allow for this level of teaching support.</w:t>
            </w:r>
          </w:p>
          <w:p w:rsidR="0040538B" w:rsidRDefault="0040538B" w:rsidP="002B3572">
            <w:pPr>
              <w:rPr>
                <w:sz w:val="22"/>
              </w:rPr>
            </w:pPr>
          </w:p>
          <w:p w:rsidR="0040538B" w:rsidRDefault="0040538B" w:rsidP="002B3572">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b/>
                <w:bCs/>
                <w:sz w:val="22"/>
              </w:rPr>
            </w:pPr>
            <w:r>
              <w:rPr>
                <w:b/>
                <w:bCs/>
                <w:sz w:val="22"/>
              </w:rPr>
              <w:t>Training is to be introduced throughout the school as a priority.</w:t>
            </w:r>
          </w:p>
          <w:p w:rsidR="0040538B" w:rsidRDefault="0040538B" w:rsidP="002B3572">
            <w:pPr>
              <w:rPr>
                <w:sz w:val="22"/>
              </w:rPr>
            </w:pPr>
            <w:r>
              <w:rPr>
                <w:sz w:val="22"/>
              </w:rPr>
              <w:t xml:space="preserve">The school will ensure that Team Teach is made </w:t>
            </w:r>
            <w:r>
              <w:rPr>
                <w:sz w:val="22"/>
              </w:rPr>
              <w:lastRenderedPageBreak/>
              <w:t>available as a priority.</w:t>
            </w:r>
          </w:p>
          <w:p w:rsidR="0040538B" w:rsidRDefault="0040538B" w:rsidP="002B3572">
            <w:pPr>
              <w:rPr>
                <w:sz w:val="22"/>
              </w:rPr>
            </w:pPr>
          </w:p>
          <w:p w:rsidR="0040538B" w:rsidRDefault="0040538B" w:rsidP="002B3572">
            <w:pPr>
              <w:rPr>
                <w:rFonts w:cs="Arial"/>
                <w:sz w:val="22"/>
              </w:rPr>
            </w:pPr>
            <w:r>
              <w:rPr>
                <w:b/>
                <w:bCs/>
                <w:sz w:val="22"/>
              </w:rPr>
              <w:t xml:space="preserve">The behavioural policy is to be reinforced. </w:t>
            </w:r>
            <w:r>
              <w:rPr>
                <w:sz w:val="22"/>
              </w:rPr>
              <w:t>On return from exclusion, the pupil and parents will attend an interview with the Head Teacher to clearly explain the consequences of continued assaults. The pupil will face further exclusion if the assaults continue. The pupil will be provided with a secure, cool-off area outside the Head-Teachers Office where. They will be encouraged to go to this area when experiencing frustrations which may result in loss of temper.</w:t>
            </w:r>
          </w:p>
        </w:tc>
        <w:tc>
          <w:tcPr>
            <w:tcW w:w="2239" w:type="dxa"/>
          </w:tcPr>
          <w:p w:rsidR="0040538B" w:rsidRPr="001244F1" w:rsidRDefault="0040538B" w:rsidP="00CD5D1D">
            <w:pPr>
              <w:rPr>
                <w:sz w:val="22"/>
                <w:szCs w:val="22"/>
              </w:rPr>
            </w:pPr>
          </w:p>
        </w:tc>
        <w:tc>
          <w:tcPr>
            <w:tcW w:w="1021" w:type="dxa"/>
          </w:tcPr>
          <w:p w:rsidR="0040538B" w:rsidRPr="0016019F" w:rsidRDefault="0040538B" w:rsidP="00CD5D1D">
            <w:pPr>
              <w:rPr>
                <w:sz w:val="22"/>
                <w:szCs w:val="22"/>
              </w:rPr>
            </w:pPr>
            <w:r w:rsidRPr="00692070">
              <w:rPr>
                <w:b/>
                <w:szCs w:val="24"/>
              </w:rPr>
              <w:t>Catastrophic</w:t>
            </w:r>
          </w:p>
        </w:tc>
        <w:tc>
          <w:tcPr>
            <w:tcW w:w="1134" w:type="dxa"/>
          </w:tcPr>
          <w:p w:rsidR="0040538B" w:rsidRPr="00556878" w:rsidRDefault="0040538B" w:rsidP="006B3EAF">
            <w:pPr>
              <w:rPr>
                <w:rFonts w:cs="Arial"/>
                <w:sz w:val="20"/>
              </w:rPr>
            </w:pPr>
          </w:p>
        </w:tc>
        <w:tc>
          <w:tcPr>
            <w:tcW w:w="1190" w:type="dxa"/>
          </w:tcPr>
          <w:p w:rsidR="0040538B" w:rsidRPr="00556878" w:rsidRDefault="0040538B" w:rsidP="006B3EAF">
            <w:pPr>
              <w:rPr>
                <w:rFonts w:cs="Arial"/>
                <w:sz w:val="20"/>
              </w:rPr>
            </w:pPr>
          </w:p>
        </w:tc>
        <w:tc>
          <w:tcPr>
            <w:tcW w:w="1361" w:type="dxa"/>
          </w:tcPr>
          <w:p w:rsidR="0040538B" w:rsidRPr="00556878" w:rsidRDefault="0040538B" w:rsidP="006B3EAF">
            <w:pPr>
              <w:rPr>
                <w:rFonts w:cs="Arial"/>
                <w:sz w:val="20"/>
              </w:rPr>
            </w:pPr>
          </w:p>
        </w:tc>
      </w:tr>
      <w:tr w:rsidR="0040538B" w:rsidTr="0040538B">
        <w:trPr>
          <w:trHeight w:val="800"/>
        </w:trPr>
        <w:tc>
          <w:tcPr>
            <w:tcW w:w="1526" w:type="dxa"/>
          </w:tcPr>
          <w:p w:rsidR="0040538B" w:rsidRDefault="0040538B" w:rsidP="002B3572">
            <w:pPr>
              <w:rPr>
                <w:rFonts w:cs="Arial"/>
                <w:sz w:val="22"/>
              </w:rPr>
            </w:pPr>
            <w:r>
              <w:rPr>
                <w:sz w:val="22"/>
              </w:rPr>
              <w:lastRenderedPageBreak/>
              <w:t>Stress-related ill-health</w:t>
            </w:r>
          </w:p>
          <w:p w:rsidR="0040538B" w:rsidRDefault="0040538B" w:rsidP="002B3572">
            <w:pPr>
              <w:rPr>
                <w:rFonts w:cs="Arial"/>
                <w:sz w:val="22"/>
              </w:rPr>
            </w:pPr>
          </w:p>
          <w:p w:rsidR="0040538B" w:rsidRDefault="0040538B" w:rsidP="002B3572">
            <w:pPr>
              <w:rPr>
                <w:rFonts w:cs="Arial"/>
                <w:sz w:val="22"/>
              </w:rPr>
            </w:pPr>
          </w:p>
          <w:p w:rsidR="0040538B" w:rsidRDefault="0040538B" w:rsidP="002B3572">
            <w:pPr>
              <w:rPr>
                <w:rFonts w:cs="Arial"/>
                <w:sz w:val="22"/>
              </w:rPr>
            </w:pPr>
            <w:r>
              <w:rPr>
                <w:rFonts w:cs="Arial"/>
                <w:sz w:val="22"/>
              </w:rPr>
              <w:t>Verbal or Physical assault</w:t>
            </w:r>
          </w:p>
          <w:p w:rsidR="0040538B" w:rsidRDefault="0040538B" w:rsidP="002B3572">
            <w:pPr>
              <w:rPr>
                <w:rFonts w:cs="Arial"/>
                <w:sz w:val="22"/>
              </w:rPr>
            </w:pPr>
          </w:p>
        </w:tc>
        <w:tc>
          <w:tcPr>
            <w:tcW w:w="2268" w:type="dxa"/>
          </w:tcPr>
          <w:p w:rsidR="0040538B" w:rsidRPr="00123A60" w:rsidRDefault="0040538B" w:rsidP="002B3572">
            <w:pPr>
              <w:rPr>
                <w:szCs w:val="24"/>
              </w:rPr>
            </w:pPr>
            <w:r>
              <w:rPr>
                <w:rFonts w:cs="Arial"/>
                <w:sz w:val="22"/>
              </w:rPr>
              <w:t>Deterioration in psychological or physical well being</w:t>
            </w:r>
          </w:p>
        </w:tc>
        <w:tc>
          <w:tcPr>
            <w:tcW w:w="5103" w:type="dxa"/>
          </w:tcPr>
          <w:p w:rsidR="0040538B" w:rsidRDefault="0040538B" w:rsidP="002B3572">
            <w:pPr>
              <w:tabs>
                <w:tab w:val="left" w:pos="306"/>
                <w:tab w:val="left" w:pos="720"/>
                <w:tab w:val="left" w:pos="2160"/>
                <w:tab w:val="left" w:pos="2880"/>
                <w:tab w:val="left" w:pos="3600"/>
                <w:tab w:val="left" w:pos="4320"/>
                <w:tab w:val="left" w:pos="5040"/>
                <w:tab w:val="left" w:pos="5760"/>
                <w:tab w:val="left" w:pos="6822"/>
                <w:tab w:val="left" w:pos="7362"/>
              </w:tabs>
              <w:spacing w:after="58"/>
              <w:rPr>
                <w:sz w:val="22"/>
              </w:rPr>
            </w:pPr>
            <w:r>
              <w:rPr>
                <w:b/>
                <w:bCs/>
                <w:sz w:val="22"/>
              </w:rPr>
              <w:t>Increasing hours of classroom assistance.</w:t>
            </w:r>
            <w:r>
              <w:rPr>
                <w:sz w:val="22"/>
              </w:rPr>
              <w:t xml:space="preserve"> The existing classroom assistant will be moved to support another class because they feel unable to increase their hours of work. Until the assessment is complete, an alternative teaching assistant will be given temporary full-time hours in order to support this class.</w:t>
            </w:r>
          </w:p>
          <w:p w:rsidR="0040538B" w:rsidRDefault="0040538B" w:rsidP="002B3572">
            <w:pPr>
              <w:tabs>
                <w:tab w:val="left" w:pos="306"/>
                <w:tab w:val="left" w:pos="720"/>
                <w:tab w:val="left" w:pos="2160"/>
                <w:tab w:val="left" w:pos="2880"/>
                <w:tab w:val="left" w:pos="3600"/>
                <w:tab w:val="left" w:pos="4320"/>
                <w:tab w:val="left" w:pos="5040"/>
                <w:tab w:val="left" w:pos="5760"/>
                <w:tab w:val="left" w:pos="6822"/>
                <w:tab w:val="left" w:pos="7362"/>
              </w:tabs>
              <w:spacing w:after="58"/>
              <w:rPr>
                <w:sz w:val="22"/>
              </w:rPr>
            </w:pPr>
            <w:r>
              <w:rPr>
                <w:b/>
                <w:bCs/>
                <w:sz w:val="22"/>
              </w:rPr>
              <w:t>Providing administrative support</w:t>
            </w:r>
          </w:p>
          <w:p w:rsidR="0040538B" w:rsidRDefault="0040538B" w:rsidP="002B3572">
            <w:pPr>
              <w:tabs>
                <w:tab w:val="left" w:pos="306"/>
                <w:tab w:val="left" w:pos="720"/>
                <w:tab w:val="left" w:pos="2160"/>
                <w:tab w:val="left" w:pos="2880"/>
                <w:tab w:val="left" w:pos="3600"/>
                <w:tab w:val="left" w:pos="4320"/>
                <w:tab w:val="left" w:pos="5040"/>
                <w:tab w:val="left" w:pos="5760"/>
                <w:tab w:val="left" w:pos="6822"/>
                <w:tab w:val="left" w:pos="7362"/>
              </w:tabs>
              <w:spacing w:after="58"/>
              <w:rPr>
                <w:sz w:val="22"/>
              </w:rPr>
            </w:pPr>
            <w:r>
              <w:rPr>
                <w:sz w:val="22"/>
              </w:rPr>
              <w:t>The class teacher and teaching assistant will make brief records of assaults which will be given to the school secretary to complete formal assault report sheets.</w:t>
            </w:r>
          </w:p>
          <w:p w:rsidR="0040538B" w:rsidRDefault="0040538B" w:rsidP="002B3572">
            <w:pPr>
              <w:tabs>
                <w:tab w:val="left" w:pos="306"/>
                <w:tab w:val="left" w:pos="720"/>
                <w:tab w:val="left" w:pos="2160"/>
                <w:tab w:val="left" w:pos="2880"/>
                <w:tab w:val="left" w:pos="3600"/>
                <w:tab w:val="left" w:pos="4320"/>
                <w:tab w:val="left" w:pos="5040"/>
                <w:tab w:val="left" w:pos="5760"/>
                <w:tab w:val="left" w:pos="6822"/>
                <w:tab w:val="left" w:pos="7362"/>
              </w:tabs>
              <w:spacing w:after="58"/>
              <w:rPr>
                <w:sz w:val="22"/>
              </w:rPr>
            </w:pPr>
          </w:p>
          <w:p w:rsidR="0040538B" w:rsidRDefault="0040538B" w:rsidP="002B3572">
            <w:pPr>
              <w:rPr>
                <w:rFonts w:cs="Arial"/>
                <w:sz w:val="22"/>
              </w:rPr>
            </w:pPr>
            <w:r>
              <w:rPr>
                <w:b/>
                <w:bCs/>
                <w:sz w:val="22"/>
              </w:rPr>
              <w:t xml:space="preserve">Briefing other pupils </w:t>
            </w:r>
            <w:r>
              <w:rPr>
                <w:sz w:val="22"/>
              </w:rPr>
              <w:t>A sensitive briefing is to be given to other pupils advising them of how to avoid antagonising others and how anger can be managed.</w:t>
            </w:r>
          </w:p>
        </w:tc>
        <w:tc>
          <w:tcPr>
            <w:tcW w:w="2239" w:type="dxa"/>
          </w:tcPr>
          <w:p w:rsidR="0040538B" w:rsidRPr="001244F1" w:rsidRDefault="0040538B" w:rsidP="00CD5D1D">
            <w:pPr>
              <w:rPr>
                <w:sz w:val="22"/>
                <w:szCs w:val="22"/>
              </w:rPr>
            </w:pPr>
          </w:p>
        </w:tc>
        <w:tc>
          <w:tcPr>
            <w:tcW w:w="1021" w:type="dxa"/>
          </w:tcPr>
          <w:p w:rsidR="0040538B" w:rsidRPr="0016019F" w:rsidRDefault="0040538B" w:rsidP="00CD5D1D">
            <w:pPr>
              <w:rPr>
                <w:sz w:val="22"/>
                <w:szCs w:val="22"/>
              </w:rPr>
            </w:pPr>
            <w:r w:rsidRPr="00692070">
              <w:rPr>
                <w:b/>
                <w:szCs w:val="24"/>
              </w:rPr>
              <w:t>Catastrophic</w:t>
            </w:r>
          </w:p>
        </w:tc>
        <w:tc>
          <w:tcPr>
            <w:tcW w:w="1134" w:type="dxa"/>
          </w:tcPr>
          <w:p w:rsidR="0040538B" w:rsidRPr="00556878" w:rsidRDefault="0040538B" w:rsidP="006B3EAF">
            <w:pPr>
              <w:rPr>
                <w:rFonts w:cs="Arial"/>
                <w:sz w:val="20"/>
              </w:rPr>
            </w:pPr>
          </w:p>
        </w:tc>
        <w:tc>
          <w:tcPr>
            <w:tcW w:w="1190" w:type="dxa"/>
          </w:tcPr>
          <w:p w:rsidR="0040538B" w:rsidRPr="00556878" w:rsidRDefault="0040538B" w:rsidP="006B3EAF">
            <w:pPr>
              <w:rPr>
                <w:rFonts w:cs="Arial"/>
                <w:sz w:val="20"/>
              </w:rPr>
            </w:pPr>
          </w:p>
        </w:tc>
        <w:tc>
          <w:tcPr>
            <w:tcW w:w="1361" w:type="dxa"/>
          </w:tcPr>
          <w:p w:rsidR="0040538B" w:rsidRPr="00556878" w:rsidRDefault="0040538B" w:rsidP="006B3EAF">
            <w:pPr>
              <w:rPr>
                <w:rFonts w:cs="Arial"/>
                <w:sz w:val="20"/>
              </w:rPr>
            </w:pPr>
          </w:p>
        </w:tc>
      </w:tr>
      <w:tr w:rsidR="00870DD3" w:rsidTr="000917B2">
        <w:trPr>
          <w:trHeight w:val="800"/>
        </w:trPr>
        <w:tc>
          <w:tcPr>
            <w:tcW w:w="15842" w:type="dxa"/>
            <w:gridSpan w:val="8"/>
          </w:tcPr>
          <w:p w:rsidR="00870DD3" w:rsidRDefault="00870DD3" w:rsidP="00EB7873">
            <w:pPr>
              <w:jc w:val="center"/>
              <w:rPr>
                <w:rFonts w:ascii="Verdana" w:hAnsi="Verdana"/>
              </w:rPr>
            </w:pPr>
          </w:p>
        </w:tc>
      </w:tr>
    </w:tbl>
    <w:p w:rsidR="007B7AC5" w:rsidRDefault="007B7AC5" w:rsidP="007B7AC5">
      <w:pPr>
        <w:rPr>
          <w:sz w:val="16"/>
          <w:szCs w:val="16"/>
        </w:rPr>
      </w:pPr>
    </w:p>
    <w:p w:rsidR="007B7AC5" w:rsidRDefault="007B7AC5" w:rsidP="007B7AC5">
      <w:pPr>
        <w:rPr>
          <w:sz w:val="16"/>
          <w:szCs w:val="16"/>
        </w:rPr>
      </w:pPr>
    </w:p>
    <w:p w:rsidR="007B7AC5" w:rsidRDefault="007B7AC5" w:rsidP="007B7AC5"/>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tblGrid>
      <w:tr w:rsidR="007B7AC5" w:rsidRPr="00B029FB" w:rsidTr="006B3EAF">
        <w:trPr>
          <w:trHeight w:val="340"/>
        </w:trPr>
        <w:tc>
          <w:tcPr>
            <w:tcW w:w="7621" w:type="dxa"/>
            <w:gridSpan w:val="2"/>
            <w:shd w:val="clear" w:color="auto" w:fill="D9D9D9"/>
            <w:vAlign w:val="center"/>
          </w:tcPr>
          <w:p w:rsidR="007B7AC5" w:rsidRPr="00B029FB" w:rsidRDefault="007B7AC5" w:rsidP="006B3EAF">
            <w:pPr>
              <w:jc w:val="center"/>
              <w:rPr>
                <w:b/>
                <w:szCs w:val="24"/>
              </w:rPr>
            </w:pPr>
            <w:r w:rsidRPr="00B029FB">
              <w:rPr>
                <w:b/>
                <w:szCs w:val="24"/>
              </w:rPr>
              <w:t>CATEGORIES OF LIKELIHOOD</w:t>
            </w:r>
          </w:p>
        </w:tc>
      </w:tr>
      <w:tr w:rsidR="007B7AC5" w:rsidRPr="00B029FB" w:rsidTr="006B3EAF">
        <w:trPr>
          <w:trHeight w:val="680"/>
        </w:trPr>
        <w:tc>
          <w:tcPr>
            <w:tcW w:w="1809" w:type="dxa"/>
          </w:tcPr>
          <w:p w:rsidR="007B7AC5" w:rsidRPr="00692070" w:rsidRDefault="007B7AC5" w:rsidP="006B3EAF">
            <w:pPr>
              <w:rPr>
                <w:b/>
                <w:szCs w:val="24"/>
              </w:rPr>
            </w:pPr>
            <w:r>
              <w:rPr>
                <w:b/>
                <w:szCs w:val="24"/>
              </w:rPr>
              <w:t xml:space="preserve">Highly </w:t>
            </w:r>
            <w:r w:rsidRPr="00692070">
              <w:rPr>
                <w:b/>
                <w:szCs w:val="24"/>
              </w:rPr>
              <w:t>Likely</w:t>
            </w:r>
          </w:p>
        </w:tc>
        <w:tc>
          <w:tcPr>
            <w:tcW w:w="5812" w:type="dxa"/>
          </w:tcPr>
          <w:p w:rsidR="007B7AC5" w:rsidRPr="00B029FB" w:rsidRDefault="007B7AC5" w:rsidP="006B3EAF">
            <w:pPr>
              <w:rPr>
                <w:szCs w:val="24"/>
              </w:rPr>
            </w:pPr>
            <w:r>
              <w:rPr>
                <w:szCs w:val="24"/>
              </w:rPr>
              <w:t>Expected to happen/reoccur, possibly frequently.</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Possible</w:t>
            </w:r>
          </w:p>
        </w:tc>
        <w:tc>
          <w:tcPr>
            <w:tcW w:w="5812" w:type="dxa"/>
          </w:tcPr>
          <w:p w:rsidR="007B7AC5" w:rsidRPr="00B029FB" w:rsidRDefault="007B7AC5" w:rsidP="006B3EAF">
            <w:pPr>
              <w:rPr>
                <w:szCs w:val="24"/>
              </w:rPr>
            </w:pPr>
            <w:r>
              <w:rPr>
                <w:szCs w:val="24"/>
              </w:rPr>
              <w:t>Might happen/reoccur at some time depends on circumstances.</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Unlikely</w:t>
            </w:r>
          </w:p>
        </w:tc>
        <w:tc>
          <w:tcPr>
            <w:tcW w:w="5812" w:type="dxa"/>
          </w:tcPr>
          <w:p w:rsidR="007B7AC5" w:rsidRPr="00B029FB" w:rsidRDefault="007B7AC5" w:rsidP="006B3EAF">
            <w:pPr>
              <w:rPr>
                <w:szCs w:val="24"/>
              </w:rPr>
            </w:pPr>
            <w:r>
              <w:rPr>
                <w:szCs w:val="24"/>
              </w:rPr>
              <w:t>Not expected to happen/reoccur but possible in certain circumstances.</w:t>
            </w:r>
          </w:p>
        </w:tc>
      </w:tr>
      <w:tr w:rsidR="007B7AC5" w:rsidRPr="00B029FB" w:rsidTr="006B3EAF">
        <w:trPr>
          <w:trHeight w:val="680"/>
        </w:trPr>
        <w:tc>
          <w:tcPr>
            <w:tcW w:w="1809" w:type="dxa"/>
            <w:tcBorders>
              <w:bottom w:val="single" w:sz="4" w:space="0" w:color="auto"/>
            </w:tcBorders>
          </w:tcPr>
          <w:p w:rsidR="007B7AC5" w:rsidRPr="00692070" w:rsidRDefault="007B7AC5" w:rsidP="006B3EAF">
            <w:pPr>
              <w:rPr>
                <w:b/>
                <w:szCs w:val="24"/>
              </w:rPr>
            </w:pPr>
            <w:r w:rsidRPr="00692070">
              <w:rPr>
                <w:b/>
                <w:szCs w:val="24"/>
              </w:rPr>
              <w:t>Very Unlikely</w:t>
            </w:r>
          </w:p>
        </w:tc>
        <w:tc>
          <w:tcPr>
            <w:tcW w:w="5812" w:type="dxa"/>
            <w:tcBorders>
              <w:bottom w:val="single" w:sz="4" w:space="0" w:color="auto"/>
            </w:tcBorders>
          </w:tcPr>
          <w:p w:rsidR="007B7AC5" w:rsidRPr="00B029FB" w:rsidRDefault="007B7AC5" w:rsidP="006B3EAF">
            <w:pPr>
              <w:rPr>
                <w:szCs w:val="24"/>
              </w:rPr>
            </w:pPr>
            <w:r>
              <w:rPr>
                <w:szCs w:val="24"/>
              </w:rPr>
              <w:t>Would only occur in very exceptional circumstances.</w:t>
            </w:r>
          </w:p>
        </w:tc>
      </w:tr>
    </w:tbl>
    <w:tbl>
      <w:tblPr>
        <w:tblpPr w:leftFromText="180" w:rightFromText="180" w:vertAnchor="text" w:horzAnchor="margin" w:tblpXSpec="right"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5632"/>
      </w:tblGrid>
      <w:tr w:rsidR="007B7AC5" w:rsidRPr="00B029FB" w:rsidTr="006B3EAF">
        <w:trPr>
          <w:trHeight w:val="340"/>
        </w:trPr>
        <w:tc>
          <w:tcPr>
            <w:tcW w:w="7315" w:type="dxa"/>
            <w:gridSpan w:val="2"/>
            <w:shd w:val="clear" w:color="auto" w:fill="D9D9D9"/>
            <w:vAlign w:val="center"/>
          </w:tcPr>
          <w:p w:rsidR="007B7AC5" w:rsidRPr="00B029FB" w:rsidRDefault="007B7AC5" w:rsidP="006B3EAF">
            <w:pPr>
              <w:jc w:val="center"/>
              <w:rPr>
                <w:b/>
                <w:szCs w:val="24"/>
              </w:rPr>
            </w:pPr>
            <w:r w:rsidRPr="00B029FB">
              <w:rPr>
                <w:b/>
                <w:szCs w:val="24"/>
              </w:rPr>
              <w:t>CATEGORIES OF CONSEQUENCE SEVERITY</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Catastrophic</w:t>
            </w:r>
          </w:p>
        </w:tc>
        <w:tc>
          <w:tcPr>
            <w:tcW w:w="5632" w:type="dxa"/>
          </w:tcPr>
          <w:p w:rsidR="007B7AC5" w:rsidRPr="00B029FB" w:rsidRDefault="007B7AC5" w:rsidP="006B3EAF">
            <w:pPr>
              <w:rPr>
                <w:szCs w:val="24"/>
              </w:rPr>
            </w:pPr>
            <w:r>
              <w:rPr>
                <w:szCs w:val="24"/>
              </w:rPr>
              <w:t xml:space="preserve">Incident could result in </w:t>
            </w:r>
            <w:r w:rsidRPr="00A63E10">
              <w:rPr>
                <w:szCs w:val="24"/>
                <w:u w:val="single"/>
              </w:rPr>
              <w:t>one or more fatalities</w:t>
            </w:r>
            <w:r>
              <w:rPr>
                <w:szCs w:val="24"/>
              </w:rPr>
              <w:t xml:space="preserve">. </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Major</w:t>
            </w:r>
          </w:p>
        </w:tc>
        <w:tc>
          <w:tcPr>
            <w:tcW w:w="5632" w:type="dxa"/>
          </w:tcPr>
          <w:p w:rsidR="007B7AC5" w:rsidRPr="001E3B9C" w:rsidRDefault="007B7AC5" w:rsidP="006B3EAF">
            <w:pPr>
              <w:rPr>
                <w:rFonts w:cs="Arial"/>
                <w:color w:val="000000"/>
                <w:szCs w:val="24"/>
              </w:rPr>
            </w:pPr>
            <w:r>
              <w:rPr>
                <w:rFonts w:cs="Arial"/>
                <w:color w:val="000000"/>
              </w:rPr>
              <w:t>Major injury resulting in incapacity, hospitalisation &gt;24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Significant</w:t>
            </w:r>
          </w:p>
        </w:tc>
        <w:tc>
          <w:tcPr>
            <w:tcW w:w="5632" w:type="dxa"/>
          </w:tcPr>
          <w:p w:rsidR="007B7AC5" w:rsidRPr="00B029FB" w:rsidRDefault="007B7AC5" w:rsidP="006B3EAF">
            <w:pPr>
              <w:rPr>
                <w:szCs w:val="24"/>
              </w:rPr>
            </w:pPr>
            <w:r>
              <w:rPr>
                <w:rFonts w:cs="Arial"/>
                <w:color w:val="000000"/>
              </w:rPr>
              <w:t>Injury requires attention of a Doctor or Hospital treatment or hospitalisation &lt;24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Minor</w:t>
            </w:r>
          </w:p>
        </w:tc>
        <w:tc>
          <w:tcPr>
            <w:tcW w:w="5632" w:type="dxa"/>
          </w:tcPr>
          <w:p w:rsidR="007B7AC5" w:rsidRPr="001E3B9C" w:rsidRDefault="007B7AC5" w:rsidP="006B3EAF">
            <w:pPr>
              <w:rPr>
                <w:rFonts w:cs="Arial"/>
                <w:color w:val="000000"/>
                <w:szCs w:val="24"/>
              </w:rPr>
            </w:pPr>
            <w:r>
              <w:rPr>
                <w:rFonts w:cs="Arial"/>
                <w:color w:val="000000"/>
              </w:rPr>
              <w:t>Small cut, bruise, abrasion, basic first aid treatment provided.</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Negligible</w:t>
            </w:r>
          </w:p>
        </w:tc>
        <w:tc>
          <w:tcPr>
            <w:tcW w:w="5632" w:type="dxa"/>
          </w:tcPr>
          <w:p w:rsidR="007B7AC5" w:rsidRPr="00B029FB" w:rsidRDefault="007B7AC5" w:rsidP="006B3EAF">
            <w:pPr>
              <w:rPr>
                <w:szCs w:val="24"/>
              </w:rPr>
            </w:pPr>
            <w:r>
              <w:rPr>
                <w:szCs w:val="24"/>
              </w:rPr>
              <w:t>Some discomfort, self help. No treatment required.</w:t>
            </w:r>
          </w:p>
        </w:tc>
      </w:tr>
    </w:tbl>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tbl>
      <w:tblPr>
        <w:tblpPr w:leftFromText="181" w:rightFromText="181" w:vertAnchor="text" w:horzAnchor="margin" w:tblpY="2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514"/>
        <w:gridCol w:w="1514"/>
        <w:gridCol w:w="1514"/>
        <w:gridCol w:w="1396"/>
      </w:tblGrid>
      <w:tr w:rsidR="007B7AC5" w:rsidRPr="00B029FB" w:rsidTr="006B3EAF">
        <w:trPr>
          <w:trHeight w:val="340"/>
        </w:trPr>
        <w:tc>
          <w:tcPr>
            <w:tcW w:w="7621" w:type="dxa"/>
            <w:gridSpan w:val="5"/>
            <w:shd w:val="clear" w:color="auto" w:fill="D9D9D9"/>
            <w:vAlign w:val="center"/>
          </w:tcPr>
          <w:p w:rsidR="007B7AC5" w:rsidRPr="00692070" w:rsidRDefault="007B7AC5" w:rsidP="006B3EAF">
            <w:pPr>
              <w:jc w:val="center"/>
              <w:rPr>
                <w:b/>
                <w:sz w:val="28"/>
                <w:szCs w:val="24"/>
              </w:rPr>
            </w:pPr>
            <w:r w:rsidRPr="00B029FB">
              <w:rPr>
                <w:b/>
                <w:szCs w:val="24"/>
              </w:rPr>
              <w:t>RISK RATING</w:t>
            </w:r>
          </w:p>
        </w:tc>
      </w:tr>
      <w:tr w:rsidR="007B7AC5" w:rsidRPr="00B029FB" w:rsidTr="006B3EAF">
        <w:trPr>
          <w:trHeight w:val="567"/>
        </w:trPr>
        <w:tc>
          <w:tcPr>
            <w:tcW w:w="1683" w:type="dxa"/>
            <w:vAlign w:val="center"/>
          </w:tcPr>
          <w:p w:rsidR="007B7AC5" w:rsidRPr="00B029FB" w:rsidRDefault="007B7AC5" w:rsidP="006B3EAF">
            <w:pPr>
              <w:rPr>
                <w:szCs w:val="24"/>
              </w:rPr>
            </w:pPr>
          </w:p>
        </w:tc>
        <w:tc>
          <w:tcPr>
            <w:tcW w:w="1514" w:type="dxa"/>
            <w:vAlign w:val="center"/>
          </w:tcPr>
          <w:p w:rsidR="007B7AC5" w:rsidRPr="00692070" w:rsidRDefault="007B7AC5" w:rsidP="006B3EAF">
            <w:pPr>
              <w:jc w:val="center"/>
              <w:rPr>
                <w:b/>
                <w:szCs w:val="24"/>
              </w:rPr>
            </w:pPr>
            <w:r>
              <w:rPr>
                <w:b/>
                <w:szCs w:val="24"/>
              </w:rPr>
              <w:t xml:space="preserve">Highly </w:t>
            </w:r>
            <w:r w:rsidRPr="00692070">
              <w:rPr>
                <w:b/>
                <w:szCs w:val="24"/>
              </w:rPr>
              <w:t>Likely</w:t>
            </w:r>
          </w:p>
        </w:tc>
        <w:tc>
          <w:tcPr>
            <w:tcW w:w="1514" w:type="dxa"/>
            <w:vAlign w:val="center"/>
          </w:tcPr>
          <w:p w:rsidR="007B7AC5" w:rsidRPr="00692070" w:rsidRDefault="007B7AC5" w:rsidP="006B3EAF">
            <w:pPr>
              <w:jc w:val="center"/>
              <w:rPr>
                <w:b/>
                <w:szCs w:val="24"/>
              </w:rPr>
            </w:pPr>
            <w:r w:rsidRPr="00692070">
              <w:rPr>
                <w:b/>
                <w:szCs w:val="24"/>
              </w:rPr>
              <w:t>Possible</w:t>
            </w:r>
          </w:p>
        </w:tc>
        <w:tc>
          <w:tcPr>
            <w:tcW w:w="1514" w:type="dxa"/>
            <w:vAlign w:val="center"/>
          </w:tcPr>
          <w:p w:rsidR="007B7AC5" w:rsidRPr="00692070" w:rsidRDefault="007B7AC5" w:rsidP="006B3EAF">
            <w:pPr>
              <w:jc w:val="center"/>
              <w:rPr>
                <w:b/>
                <w:szCs w:val="24"/>
              </w:rPr>
            </w:pPr>
            <w:r w:rsidRPr="00692070">
              <w:rPr>
                <w:b/>
                <w:szCs w:val="24"/>
              </w:rPr>
              <w:t>Unlikely</w:t>
            </w:r>
          </w:p>
        </w:tc>
        <w:tc>
          <w:tcPr>
            <w:tcW w:w="1396" w:type="dxa"/>
            <w:vAlign w:val="center"/>
          </w:tcPr>
          <w:p w:rsidR="007B7AC5" w:rsidRPr="00692070" w:rsidRDefault="007B7AC5" w:rsidP="006B3EAF">
            <w:pPr>
              <w:jc w:val="center"/>
              <w:rPr>
                <w:b/>
                <w:szCs w:val="24"/>
              </w:rPr>
            </w:pPr>
            <w:r w:rsidRPr="00692070">
              <w:rPr>
                <w:b/>
                <w:szCs w:val="24"/>
              </w:rPr>
              <w:t>Very Unlikely</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Catastrophic</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Major</w:t>
            </w:r>
          </w:p>
        </w:tc>
        <w:tc>
          <w:tcPr>
            <w:tcW w:w="1514" w:type="dxa"/>
            <w:shd w:val="clear" w:color="auto" w:fill="FF0000"/>
            <w:vAlign w:val="center"/>
          </w:tcPr>
          <w:p w:rsidR="007B7AC5" w:rsidRPr="004E0EAD" w:rsidRDefault="007B7AC5" w:rsidP="006B3EAF">
            <w:pPr>
              <w:jc w:val="center"/>
              <w:rPr>
                <w:b/>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Significant</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Minor</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Negligible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bl>
    <w:p w:rsidR="007B7AC5" w:rsidRDefault="007B7AC5" w:rsidP="007B7AC5">
      <w:pPr>
        <w:rPr>
          <w:sz w:val="18"/>
          <w:szCs w:val="18"/>
        </w:rPr>
      </w:pPr>
    </w:p>
    <w:tbl>
      <w:tblPr>
        <w:tblpPr w:leftFromText="180" w:rightFromText="180" w:vertAnchor="text" w:horzAnchor="margin" w:tblpXSpec="right" w:tblpY="2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62"/>
      </w:tblGrid>
      <w:tr w:rsidR="007B7AC5" w:rsidRPr="00B029FB" w:rsidTr="006B3EAF">
        <w:trPr>
          <w:trHeight w:val="340"/>
        </w:trPr>
        <w:tc>
          <w:tcPr>
            <w:tcW w:w="7372" w:type="dxa"/>
            <w:gridSpan w:val="2"/>
            <w:shd w:val="clear" w:color="auto" w:fill="D9D9D9"/>
            <w:vAlign w:val="center"/>
          </w:tcPr>
          <w:p w:rsidR="007B7AC5" w:rsidRPr="00B029FB" w:rsidRDefault="007B7AC5" w:rsidP="006B3EAF">
            <w:pPr>
              <w:jc w:val="center"/>
              <w:rPr>
                <w:b/>
                <w:szCs w:val="24"/>
              </w:rPr>
            </w:pPr>
            <w:r w:rsidRPr="00B029FB">
              <w:rPr>
                <w:b/>
                <w:szCs w:val="24"/>
              </w:rPr>
              <w:t>RISK CLASSIFICATIONS</w:t>
            </w:r>
          </w:p>
        </w:tc>
      </w:tr>
      <w:tr w:rsidR="007B7AC5" w:rsidRPr="00B029FB" w:rsidTr="006B3EAF">
        <w:trPr>
          <w:trHeight w:val="680"/>
        </w:trPr>
        <w:tc>
          <w:tcPr>
            <w:tcW w:w="710" w:type="dxa"/>
            <w:shd w:val="clear" w:color="auto" w:fill="FF0000"/>
          </w:tcPr>
          <w:p w:rsidR="007B7AC5" w:rsidRPr="004E0EAD" w:rsidRDefault="007B7AC5" w:rsidP="006B3EAF">
            <w:pPr>
              <w:rPr>
                <w:b/>
                <w:szCs w:val="24"/>
              </w:rPr>
            </w:pPr>
            <w:r w:rsidRPr="004E0EAD">
              <w:rPr>
                <w:b/>
                <w:szCs w:val="24"/>
              </w:rPr>
              <w:t>A</w:t>
            </w:r>
          </w:p>
        </w:tc>
        <w:tc>
          <w:tcPr>
            <w:tcW w:w="6662" w:type="dxa"/>
            <w:shd w:val="clear" w:color="auto" w:fill="FF0000"/>
          </w:tcPr>
          <w:p w:rsidR="007B7AC5" w:rsidRPr="00B029FB" w:rsidRDefault="007B7AC5" w:rsidP="006B3EAF">
            <w:pPr>
              <w:rPr>
                <w:szCs w:val="24"/>
              </w:rPr>
            </w:pPr>
            <w:r w:rsidRPr="008B1C6C">
              <w:rPr>
                <w:b/>
                <w:szCs w:val="24"/>
              </w:rPr>
              <w:t>Unacceptable risk</w:t>
            </w:r>
            <w:r>
              <w:rPr>
                <w:b/>
                <w:szCs w:val="24"/>
              </w:rPr>
              <w:t>,</w:t>
            </w:r>
            <w:r w:rsidRPr="00B029FB">
              <w:rPr>
                <w:szCs w:val="24"/>
              </w:rPr>
              <w:t xml:space="preserve"> requires</w:t>
            </w:r>
            <w:r>
              <w:rPr>
                <w:szCs w:val="24"/>
              </w:rPr>
              <w:t xml:space="preserve"> immediate attention. Work </w:t>
            </w:r>
            <w:r w:rsidRPr="008B1C6C">
              <w:rPr>
                <w:szCs w:val="24"/>
                <w:u w:val="single"/>
              </w:rPr>
              <w:t xml:space="preserve">should not be started or continued </w:t>
            </w:r>
            <w:r>
              <w:rPr>
                <w:szCs w:val="24"/>
              </w:rPr>
              <w:t>until the level of risk has been reduced</w:t>
            </w:r>
            <w:r w:rsidRPr="00B029FB">
              <w:rPr>
                <w:szCs w:val="24"/>
              </w:rPr>
              <w:t>.</w:t>
            </w:r>
          </w:p>
        </w:tc>
      </w:tr>
      <w:tr w:rsidR="007B7AC5" w:rsidRPr="00B029FB" w:rsidTr="006B3EAF">
        <w:trPr>
          <w:trHeight w:val="680"/>
        </w:trPr>
        <w:tc>
          <w:tcPr>
            <w:tcW w:w="710" w:type="dxa"/>
            <w:shd w:val="clear" w:color="auto" w:fill="FF6600"/>
          </w:tcPr>
          <w:p w:rsidR="007B7AC5" w:rsidRPr="004E0EAD" w:rsidRDefault="007B7AC5" w:rsidP="006B3EAF">
            <w:pPr>
              <w:rPr>
                <w:b/>
                <w:szCs w:val="24"/>
              </w:rPr>
            </w:pPr>
            <w:r w:rsidRPr="004E0EAD">
              <w:rPr>
                <w:b/>
                <w:szCs w:val="24"/>
              </w:rPr>
              <w:t>B</w:t>
            </w:r>
          </w:p>
        </w:tc>
        <w:tc>
          <w:tcPr>
            <w:tcW w:w="6662" w:type="dxa"/>
            <w:shd w:val="clear" w:color="auto" w:fill="FF6600"/>
          </w:tcPr>
          <w:p w:rsidR="007B7AC5" w:rsidRPr="00B029FB" w:rsidRDefault="007B7AC5" w:rsidP="006B3EAF">
            <w:pPr>
              <w:rPr>
                <w:szCs w:val="24"/>
              </w:rPr>
            </w:pPr>
            <w:r w:rsidRPr="008B1C6C">
              <w:rPr>
                <w:b/>
                <w:szCs w:val="24"/>
              </w:rPr>
              <w:t>High risk</w:t>
            </w:r>
            <w:r>
              <w:rPr>
                <w:b/>
                <w:szCs w:val="24"/>
              </w:rPr>
              <w:t>,</w:t>
            </w:r>
            <w:r>
              <w:rPr>
                <w:szCs w:val="24"/>
              </w:rPr>
              <w:t xml:space="preserve"> requires immediate attention. Control measures must be identified and put into place as soon as possible. </w:t>
            </w:r>
          </w:p>
        </w:tc>
      </w:tr>
      <w:tr w:rsidR="007B7AC5" w:rsidRPr="00B029FB" w:rsidTr="006B3EAF">
        <w:trPr>
          <w:trHeight w:val="680"/>
        </w:trPr>
        <w:tc>
          <w:tcPr>
            <w:tcW w:w="710" w:type="dxa"/>
            <w:shd w:val="clear" w:color="auto" w:fill="FF9E6D"/>
          </w:tcPr>
          <w:p w:rsidR="007B7AC5" w:rsidRPr="004E0EAD" w:rsidRDefault="007B7AC5" w:rsidP="006B3EAF">
            <w:pPr>
              <w:rPr>
                <w:b/>
                <w:szCs w:val="24"/>
              </w:rPr>
            </w:pPr>
            <w:r w:rsidRPr="004E0EAD">
              <w:rPr>
                <w:b/>
                <w:szCs w:val="24"/>
              </w:rPr>
              <w:t>C</w:t>
            </w:r>
          </w:p>
        </w:tc>
        <w:tc>
          <w:tcPr>
            <w:tcW w:w="6662" w:type="dxa"/>
            <w:shd w:val="clear" w:color="auto" w:fill="FF9E6D"/>
          </w:tcPr>
          <w:p w:rsidR="007B7AC5" w:rsidRPr="00B029FB" w:rsidRDefault="007B7AC5" w:rsidP="006B3EAF">
            <w:pPr>
              <w:rPr>
                <w:szCs w:val="24"/>
              </w:rPr>
            </w:pPr>
            <w:r w:rsidRPr="008B1C6C">
              <w:rPr>
                <w:b/>
                <w:szCs w:val="24"/>
              </w:rPr>
              <w:t>Medium risk</w:t>
            </w:r>
            <w:r>
              <w:rPr>
                <w:b/>
                <w:szCs w:val="24"/>
              </w:rPr>
              <w:t>,</w:t>
            </w:r>
            <w:r>
              <w:rPr>
                <w:szCs w:val="24"/>
              </w:rPr>
              <w:t xml:space="preserve"> requires attention as soon as possible. The risk should be only be tolerated in the short term and only when further control measures are being planned and introduced, Timescales must be short. </w:t>
            </w:r>
          </w:p>
        </w:tc>
      </w:tr>
      <w:tr w:rsidR="007B7AC5" w:rsidRPr="00B029FB" w:rsidTr="006B3EAF">
        <w:trPr>
          <w:trHeight w:val="680"/>
        </w:trPr>
        <w:tc>
          <w:tcPr>
            <w:tcW w:w="710" w:type="dxa"/>
            <w:shd w:val="clear" w:color="auto" w:fill="00B050"/>
          </w:tcPr>
          <w:p w:rsidR="007B7AC5" w:rsidRPr="004E0EAD" w:rsidRDefault="007B7AC5" w:rsidP="006B3EAF">
            <w:pPr>
              <w:rPr>
                <w:b/>
                <w:szCs w:val="24"/>
              </w:rPr>
            </w:pPr>
            <w:r w:rsidRPr="004E0EAD">
              <w:rPr>
                <w:b/>
                <w:szCs w:val="24"/>
              </w:rPr>
              <w:t>D</w:t>
            </w:r>
          </w:p>
        </w:tc>
        <w:tc>
          <w:tcPr>
            <w:tcW w:w="6662" w:type="dxa"/>
            <w:shd w:val="clear" w:color="auto" w:fill="00B050"/>
          </w:tcPr>
          <w:p w:rsidR="007B7AC5" w:rsidRPr="004E0EAD" w:rsidRDefault="007B7AC5" w:rsidP="006B3EAF">
            <w:pPr>
              <w:rPr>
                <w:b/>
                <w:szCs w:val="24"/>
              </w:rPr>
            </w:pPr>
            <w:r w:rsidRPr="004E0EAD">
              <w:rPr>
                <w:b/>
                <w:szCs w:val="24"/>
              </w:rPr>
              <w:t>Low risks</w:t>
            </w:r>
            <w:r>
              <w:rPr>
                <w:b/>
                <w:szCs w:val="24"/>
              </w:rPr>
              <w:t>,</w:t>
            </w:r>
            <w:r w:rsidRPr="00AE074A">
              <w:rPr>
                <w:szCs w:val="24"/>
              </w:rPr>
              <w:t xml:space="preserve"> </w:t>
            </w:r>
            <w:r>
              <w:rPr>
                <w:szCs w:val="24"/>
              </w:rPr>
              <w:t xml:space="preserve">confirm that </w:t>
            </w:r>
            <w:r w:rsidRPr="004E0EAD">
              <w:rPr>
                <w:szCs w:val="24"/>
              </w:rPr>
              <w:t>there are</w:t>
            </w:r>
            <w:r>
              <w:rPr>
                <w:szCs w:val="24"/>
              </w:rPr>
              <w:t xml:space="preserve"> no</w:t>
            </w:r>
            <w:r w:rsidRPr="004E0EAD">
              <w:rPr>
                <w:szCs w:val="24"/>
              </w:rPr>
              <w:t xml:space="preserve"> low/no cost solutions which may eliminate/ reduce the risk further</w:t>
            </w:r>
            <w:r>
              <w:rPr>
                <w:szCs w:val="24"/>
              </w:rPr>
              <w:t>.</w:t>
            </w:r>
          </w:p>
        </w:tc>
      </w:tr>
      <w:tr w:rsidR="007B7AC5" w:rsidRPr="00B029FB" w:rsidTr="006B3EAF">
        <w:trPr>
          <w:trHeight w:val="680"/>
        </w:trPr>
        <w:tc>
          <w:tcPr>
            <w:tcW w:w="710" w:type="dxa"/>
            <w:shd w:val="clear" w:color="auto" w:fill="92D050"/>
          </w:tcPr>
          <w:p w:rsidR="007B7AC5" w:rsidRPr="004E0EAD" w:rsidRDefault="007B7AC5" w:rsidP="006B3EAF">
            <w:pPr>
              <w:rPr>
                <w:b/>
                <w:szCs w:val="24"/>
              </w:rPr>
            </w:pPr>
            <w:r w:rsidRPr="004E0EAD">
              <w:rPr>
                <w:b/>
                <w:szCs w:val="24"/>
              </w:rPr>
              <w:t>E</w:t>
            </w:r>
          </w:p>
        </w:tc>
        <w:tc>
          <w:tcPr>
            <w:tcW w:w="6662" w:type="dxa"/>
            <w:shd w:val="clear" w:color="auto" w:fill="92D050"/>
          </w:tcPr>
          <w:p w:rsidR="007B7AC5" w:rsidRPr="00B029FB" w:rsidRDefault="007B7AC5" w:rsidP="006B3EAF">
            <w:pPr>
              <w:rPr>
                <w:szCs w:val="24"/>
              </w:rPr>
            </w:pPr>
            <w:r w:rsidRPr="004E0EAD">
              <w:rPr>
                <w:b/>
                <w:szCs w:val="24"/>
              </w:rPr>
              <w:t>Trivial risk</w:t>
            </w:r>
            <w:r>
              <w:rPr>
                <w:b/>
                <w:szCs w:val="24"/>
              </w:rPr>
              <w:t>,</w:t>
            </w:r>
            <w:r w:rsidRPr="00AE074A">
              <w:rPr>
                <w:szCs w:val="24"/>
              </w:rPr>
              <w:t xml:space="preserve"> </w:t>
            </w:r>
            <w:r>
              <w:rPr>
                <w:szCs w:val="24"/>
              </w:rPr>
              <w:t>no further action</w:t>
            </w:r>
            <w:r w:rsidRPr="00B029FB">
              <w:rPr>
                <w:szCs w:val="24"/>
              </w:rPr>
              <w:t xml:space="preserve"> required</w:t>
            </w:r>
            <w:r>
              <w:rPr>
                <w:szCs w:val="24"/>
              </w:rPr>
              <w:t xml:space="preserve"> but review at regular intervals to ensure controls remain effective.</w:t>
            </w:r>
          </w:p>
        </w:tc>
      </w:tr>
    </w:tbl>
    <w:p w:rsidR="007B7AC5" w:rsidRDefault="007B7AC5" w:rsidP="007B7AC5"/>
    <w:p w:rsidR="007B7AC5" w:rsidRPr="008769D0" w:rsidRDefault="007B7AC5" w:rsidP="007B7AC5">
      <w:pPr>
        <w:rPr>
          <w:sz w:val="16"/>
          <w:szCs w:val="16"/>
        </w:rPr>
      </w:pPr>
    </w:p>
    <w:p w:rsidR="00753C3C" w:rsidRDefault="00753C3C"/>
    <w:sectPr w:rsidR="00753C3C" w:rsidSect="00647204">
      <w:pgSz w:w="16840" w:h="11907" w:orient="landscape" w:code="9"/>
      <w:pgMar w:top="284" w:right="663" w:bottom="794" w:left="578" w:header="431" w:footer="28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4146"/>
    <w:multiLevelType w:val="hybridMultilevel"/>
    <w:tmpl w:val="B06832BA"/>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6F4EAE"/>
    <w:multiLevelType w:val="hybridMultilevel"/>
    <w:tmpl w:val="5C3034A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AC5"/>
    <w:rsid w:val="0011771C"/>
    <w:rsid w:val="0016019F"/>
    <w:rsid w:val="001E4C8A"/>
    <w:rsid w:val="001E4CE0"/>
    <w:rsid w:val="00203DEE"/>
    <w:rsid w:val="003C5775"/>
    <w:rsid w:val="003D4243"/>
    <w:rsid w:val="0040538B"/>
    <w:rsid w:val="00427B13"/>
    <w:rsid w:val="004703AA"/>
    <w:rsid w:val="004A6755"/>
    <w:rsid w:val="004F20BE"/>
    <w:rsid w:val="00753C3C"/>
    <w:rsid w:val="0076471E"/>
    <w:rsid w:val="007B7AC5"/>
    <w:rsid w:val="00817AE6"/>
    <w:rsid w:val="008551D9"/>
    <w:rsid w:val="00870DD3"/>
    <w:rsid w:val="008A7123"/>
    <w:rsid w:val="008F4628"/>
    <w:rsid w:val="0091419E"/>
    <w:rsid w:val="00A35D49"/>
    <w:rsid w:val="00B22095"/>
    <w:rsid w:val="00C80932"/>
    <w:rsid w:val="00C91105"/>
    <w:rsid w:val="00DC03ED"/>
    <w:rsid w:val="00E35E71"/>
    <w:rsid w:val="00FC1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16019F"/>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16019F"/>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8107">
      <w:bodyDiv w:val="1"/>
      <w:marLeft w:val="0"/>
      <w:marRight w:val="0"/>
      <w:marTop w:val="0"/>
      <w:marBottom w:val="0"/>
      <w:divBdr>
        <w:top w:val="none" w:sz="0" w:space="0" w:color="auto"/>
        <w:left w:val="none" w:sz="0" w:space="0" w:color="auto"/>
        <w:bottom w:val="none" w:sz="0" w:space="0" w:color="auto"/>
        <w:right w:val="none" w:sz="0" w:space="0" w:color="auto"/>
      </w:divBdr>
    </w:div>
    <w:div w:id="104274175">
      <w:bodyDiv w:val="1"/>
      <w:marLeft w:val="0"/>
      <w:marRight w:val="0"/>
      <w:marTop w:val="0"/>
      <w:marBottom w:val="0"/>
      <w:divBdr>
        <w:top w:val="none" w:sz="0" w:space="0" w:color="auto"/>
        <w:left w:val="none" w:sz="0" w:space="0" w:color="auto"/>
        <w:bottom w:val="none" w:sz="0" w:space="0" w:color="auto"/>
        <w:right w:val="none" w:sz="0" w:space="0" w:color="auto"/>
      </w:divBdr>
    </w:div>
    <w:div w:id="219556517">
      <w:bodyDiv w:val="1"/>
      <w:marLeft w:val="0"/>
      <w:marRight w:val="0"/>
      <w:marTop w:val="0"/>
      <w:marBottom w:val="0"/>
      <w:divBdr>
        <w:top w:val="none" w:sz="0" w:space="0" w:color="auto"/>
        <w:left w:val="none" w:sz="0" w:space="0" w:color="auto"/>
        <w:bottom w:val="none" w:sz="0" w:space="0" w:color="auto"/>
        <w:right w:val="none" w:sz="0" w:space="0" w:color="auto"/>
      </w:divBdr>
    </w:div>
    <w:div w:id="434832318">
      <w:bodyDiv w:val="1"/>
      <w:marLeft w:val="0"/>
      <w:marRight w:val="0"/>
      <w:marTop w:val="0"/>
      <w:marBottom w:val="0"/>
      <w:divBdr>
        <w:top w:val="none" w:sz="0" w:space="0" w:color="auto"/>
        <w:left w:val="none" w:sz="0" w:space="0" w:color="auto"/>
        <w:bottom w:val="none" w:sz="0" w:space="0" w:color="auto"/>
        <w:right w:val="none" w:sz="0" w:space="0" w:color="auto"/>
      </w:divBdr>
    </w:div>
    <w:div w:id="500237938">
      <w:bodyDiv w:val="1"/>
      <w:marLeft w:val="0"/>
      <w:marRight w:val="0"/>
      <w:marTop w:val="0"/>
      <w:marBottom w:val="0"/>
      <w:divBdr>
        <w:top w:val="none" w:sz="0" w:space="0" w:color="auto"/>
        <w:left w:val="none" w:sz="0" w:space="0" w:color="auto"/>
        <w:bottom w:val="none" w:sz="0" w:space="0" w:color="auto"/>
        <w:right w:val="none" w:sz="0" w:space="0" w:color="auto"/>
      </w:divBdr>
    </w:div>
    <w:div w:id="545609411">
      <w:bodyDiv w:val="1"/>
      <w:marLeft w:val="0"/>
      <w:marRight w:val="0"/>
      <w:marTop w:val="0"/>
      <w:marBottom w:val="0"/>
      <w:divBdr>
        <w:top w:val="none" w:sz="0" w:space="0" w:color="auto"/>
        <w:left w:val="none" w:sz="0" w:space="0" w:color="auto"/>
        <w:bottom w:val="none" w:sz="0" w:space="0" w:color="auto"/>
        <w:right w:val="none" w:sz="0" w:space="0" w:color="auto"/>
      </w:divBdr>
    </w:div>
    <w:div w:id="552693015">
      <w:bodyDiv w:val="1"/>
      <w:marLeft w:val="0"/>
      <w:marRight w:val="0"/>
      <w:marTop w:val="0"/>
      <w:marBottom w:val="0"/>
      <w:divBdr>
        <w:top w:val="none" w:sz="0" w:space="0" w:color="auto"/>
        <w:left w:val="none" w:sz="0" w:space="0" w:color="auto"/>
        <w:bottom w:val="none" w:sz="0" w:space="0" w:color="auto"/>
        <w:right w:val="none" w:sz="0" w:space="0" w:color="auto"/>
      </w:divBdr>
    </w:div>
    <w:div w:id="721900999">
      <w:bodyDiv w:val="1"/>
      <w:marLeft w:val="0"/>
      <w:marRight w:val="0"/>
      <w:marTop w:val="0"/>
      <w:marBottom w:val="0"/>
      <w:divBdr>
        <w:top w:val="none" w:sz="0" w:space="0" w:color="auto"/>
        <w:left w:val="none" w:sz="0" w:space="0" w:color="auto"/>
        <w:bottom w:val="none" w:sz="0" w:space="0" w:color="auto"/>
        <w:right w:val="none" w:sz="0" w:space="0" w:color="auto"/>
      </w:divBdr>
    </w:div>
    <w:div w:id="1063144007">
      <w:bodyDiv w:val="1"/>
      <w:marLeft w:val="0"/>
      <w:marRight w:val="0"/>
      <w:marTop w:val="0"/>
      <w:marBottom w:val="0"/>
      <w:divBdr>
        <w:top w:val="none" w:sz="0" w:space="0" w:color="auto"/>
        <w:left w:val="none" w:sz="0" w:space="0" w:color="auto"/>
        <w:bottom w:val="none" w:sz="0" w:space="0" w:color="auto"/>
        <w:right w:val="none" w:sz="0" w:space="0" w:color="auto"/>
      </w:divBdr>
    </w:div>
    <w:div w:id="1130518901">
      <w:bodyDiv w:val="1"/>
      <w:marLeft w:val="0"/>
      <w:marRight w:val="0"/>
      <w:marTop w:val="0"/>
      <w:marBottom w:val="0"/>
      <w:divBdr>
        <w:top w:val="none" w:sz="0" w:space="0" w:color="auto"/>
        <w:left w:val="none" w:sz="0" w:space="0" w:color="auto"/>
        <w:bottom w:val="none" w:sz="0" w:space="0" w:color="auto"/>
        <w:right w:val="none" w:sz="0" w:space="0" w:color="auto"/>
      </w:divBdr>
    </w:div>
    <w:div w:id="1137844945">
      <w:bodyDiv w:val="1"/>
      <w:marLeft w:val="0"/>
      <w:marRight w:val="0"/>
      <w:marTop w:val="0"/>
      <w:marBottom w:val="0"/>
      <w:divBdr>
        <w:top w:val="none" w:sz="0" w:space="0" w:color="auto"/>
        <w:left w:val="none" w:sz="0" w:space="0" w:color="auto"/>
        <w:bottom w:val="none" w:sz="0" w:space="0" w:color="auto"/>
        <w:right w:val="none" w:sz="0" w:space="0" w:color="auto"/>
      </w:divBdr>
    </w:div>
    <w:div w:id="1369717168">
      <w:bodyDiv w:val="1"/>
      <w:marLeft w:val="0"/>
      <w:marRight w:val="0"/>
      <w:marTop w:val="0"/>
      <w:marBottom w:val="0"/>
      <w:divBdr>
        <w:top w:val="none" w:sz="0" w:space="0" w:color="auto"/>
        <w:left w:val="none" w:sz="0" w:space="0" w:color="auto"/>
        <w:bottom w:val="none" w:sz="0" w:space="0" w:color="auto"/>
        <w:right w:val="none" w:sz="0" w:space="0" w:color="auto"/>
      </w:divBdr>
    </w:div>
    <w:div w:id="1863547626">
      <w:bodyDiv w:val="1"/>
      <w:marLeft w:val="0"/>
      <w:marRight w:val="0"/>
      <w:marTop w:val="0"/>
      <w:marBottom w:val="0"/>
      <w:divBdr>
        <w:top w:val="none" w:sz="0" w:space="0" w:color="auto"/>
        <w:left w:val="none" w:sz="0" w:space="0" w:color="auto"/>
        <w:bottom w:val="none" w:sz="0" w:space="0" w:color="auto"/>
        <w:right w:val="none" w:sz="0" w:space="0" w:color="auto"/>
      </w:divBdr>
    </w:div>
    <w:div w:id="1912423331">
      <w:bodyDiv w:val="1"/>
      <w:marLeft w:val="0"/>
      <w:marRight w:val="0"/>
      <w:marTop w:val="0"/>
      <w:marBottom w:val="0"/>
      <w:divBdr>
        <w:top w:val="none" w:sz="0" w:space="0" w:color="auto"/>
        <w:left w:val="none" w:sz="0" w:space="0" w:color="auto"/>
        <w:bottom w:val="none" w:sz="0" w:space="0" w:color="auto"/>
        <w:right w:val="none" w:sz="0" w:space="0" w:color="auto"/>
      </w:divBdr>
    </w:div>
    <w:div w:id="20124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Thornleigh Salesian College</Company>
  <LinksUpToDate>false</LinksUpToDate>
  <CharactersWithSpaces>4651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Cox</dc:creator>
  <cp:lastModifiedBy>Leon Cox</cp:lastModifiedBy>
  <cp:revision>4</cp:revision>
  <dcterms:created xsi:type="dcterms:W3CDTF">2012-10-26T09:59:00Z</dcterms:created>
  <dcterms:modified xsi:type="dcterms:W3CDTF">2016-05-23T08:28:00Z</dcterms:modified>
</cp:coreProperties>
</file>